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8B3" w:rsidRPr="00216BE9" w:rsidRDefault="00F828B3" w:rsidP="00216BE9">
      <w:pPr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6BE9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</w:t>
      </w:r>
    </w:p>
    <w:p w:rsidR="00216BE9" w:rsidRPr="00216BE9" w:rsidRDefault="00216BE9" w:rsidP="00216BE9">
      <w:pPr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6BE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</w:t>
      </w:r>
    </w:p>
    <w:p w:rsidR="00F828B3" w:rsidRPr="00216BE9" w:rsidRDefault="00216BE9" w:rsidP="00216BE9">
      <w:pPr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6BE9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</w:t>
      </w:r>
    </w:p>
    <w:p w:rsidR="00216BE9" w:rsidRPr="00216BE9" w:rsidRDefault="00216BE9" w:rsidP="00216BE9">
      <w:pPr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6BE9">
        <w:rPr>
          <w:rFonts w:ascii="Times New Roman" w:eastAsia="Times New Roman" w:hAnsi="Times New Roman" w:cs="Times New Roman"/>
          <w:sz w:val="16"/>
          <w:szCs w:val="16"/>
          <w:lang w:eastAsia="ru-RU"/>
        </w:rPr>
        <w:t>Маслянинского района</w:t>
      </w:r>
    </w:p>
    <w:p w:rsidR="00216BE9" w:rsidRPr="00216BE9" w:rsidRDefault="00216BE9" w:rsidP="00216BE9">
      <w:pPr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16BE9">
        <w:rPr>
          <w:rFonts w:ascii="Times New Roman" w:eastAsia="Times New Roman" w:hAnsi="Times New Roman" w:cs="Times New Roman"/>
          <w:sz w:val="16"/>
          <w:szCs w:val="16"/>
          <w:lang w:eastAsia="ru-RU"/>
        </w:rPr>
        <w:t>Новосибирской области</w:t>
      </w:r>
    </w:p>
    <w:p w:rsidR="00BC3B20" w:rsidRPr="00216BE9" w:rsidRDefault="00F828B3" w:rsidP="00216BE9">
      <w:pPr>
        <w:spacing w:after="0" w:line="240" w:lineRule="auto"/>
        <w:ind w:left="10490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216BE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от_</w:t>
      </w:r>
      <w:r w:rsidR="008171D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12.04.2024</w:t>
      </w:r>
      <w:r w:rsidRPr="00216BE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 №</w:t>
      </w:r>
      <w:r w:rsidR="008171D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255-па</w:t>
      </w:r>
      <w:r w:rsidRPr="00216BE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</w:p>
    <w:p w:rsidR="00F828B3" w:rsidRPr="00216BE9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16BE9">
        <w:rPr>
          <w:rFonts w:ascii="Times New Roman" w:hAnsi="Times New Roman" w:cs="Times New Roman"/>
          <w:b/>
          <w:sz w:val="16"/>
          <w:szCs w:val="16"/>
        </w:rPr>
        <w:t>МЕТОДИКА</w:t>
      </w:r>
    </w:p>
    <w:p w:rsidR="00F828B3" w:rsidRPr="00216BE9" w:rsidRDefault="00F828B3" w:rsidP="00D56EE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16BE9">
        <w:rPr>
          <w:rFonts w:ascii="Times New Roman" w:hAnsi="Times New Roman" w:cs="Times New Roman"/>
          <w:b/>
          <w:sz w:val="16"/>
          <w:szCs w:val="16"/>
        </w:rPr>
        <w:t>прогнозирования поступлений в бюджет</w:t>
      </w:r>
      <w:r w:rsidR="00C61754" w:rsidRPr="00216BE9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216BE9" w:rsidRPr="00216BE9">
        <w:rPr>
          <w:rFonts w:ascii="Times New Roman" w:hAnsi="Times New Roman" w:cs="Times New Roman"/>
          <w:b/>
          <w:sz w:val="16"/>
          <w:szCs w:val="16"/>
        </w:rPr>
        <w:t>Маслянинского района</w:t>
      </w:r>
      <w:r w:rsidRPr="00216BE9">
        <w:rPr>
          <w:rFonts w:ascii="Times New Roman" w:hAnsi="Times New Roman" w:cs="Times New Roman"/>
          <w:b/>
          <w:sz w:val="16"/>
          <w:szCs w:val="16"/>
        </w:rPr>
        <w:t xml:space="preserve"> Новосибирской области неналоговых доходов, </w:t>
      </w:r>
    </w:p>
    <w:p w:rsidR="00F828B3" w:rsidRPr="00216BE9" w:rsidRDefault="00F828B3" w:rsidP="00216BE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16BE9">
        <w:rPr>
          <w:rFonts w:ascii="Times New Roman" w:hAnsi="Times New Roman" w:cs="Times New Roman"/>
          <w:b/>
          <w:sz w:val="16"/>
          <w:szCs w:val="16"/>
        </w:rPr>
        <w:t xml:space="preserve">администрируемых </w:t>
      </w:r>
      <w:r w:rsidR="00216BE9" w:rsidRPr="00216BE9">
        <w:rPr>
          <w:rFonts w:ascii="Times New Roman" w:hAnsi="Times New Roman" w:cs="Times New Roman"/>
          <w:b/>
          <w:sz w:val="16"/>
          <w:szCs w:val="16"/>
        </w:rPr>
        <w:t>администрацией Маслянинского района</w:t>
      </w:r>
    </w:p>
    <w:tbl>
      <w:tblPr>
        <w:tblStyle w:val="a6"/>
        <w:tblpPr w:leftFromText="180" w:rightFromText="180" w:vertAnchor="page" w:horzAnchor="margin" w:tblpY="4745"/>
        <w:tblW w:w="15021" w:type="dxa"/>
        <w:tblInd w:w="0" w:type="dxa"/>
        <w:tblLayout w:type="fixed"/>
        <w:tblLook w:val="04A0"/>
      </w:tblPr>
      <w:tblGrid>
        <w:gridCol w:w="421"/>
        <w:gridCol w:w="850"/>
        <w:gridCol w:w="992"/>
        <w:gridCol w:w="1701"/>
        <w:gridCol w:w="1418"/>
        <w:gridCol w:w="1276"/>
        <w:gridCol w:w="1842"/>
        <w:gridCol w:w="2268"/>
        <w:gridCol w:w="4253"/>
      </w:tblGrid>
      <w:tr w:rsidR="0051780F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216BE9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216BE9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главного администратора доходов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216BE9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главного администратора доходов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216BE9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216BE9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КБК доходов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216BE9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метода расчета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28B3" w:rsidRPr="00216BE9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Формула расчета</w:t>
            </w:r>
            <w:r w:rsidR="00C41A81" w:rsidRPr="00216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8B3" w:rsidRPr="00216BE9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Алгоритм расчета</w:t>
            </w:r>
            <w:r w:rsidR="00C41A81" w:rsidRPr="00216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**</w:t>
            </w:r>
          </w:p>
          <w:p w:rsidR="00F828B3" w:rsidRPr="00216BE9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8B3" w:rsidRPr="00216BE9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Описание показателей</w:t>
            </w:r>
          </w:p>
          <w:p w:rsidR="00F828B3" w:rsidRPr="00216BE9" w:rsidRDefault="00F828B3" w:rsidP="00D56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07719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719" w:rsidRPr="00216BE9" w:rsidRDefault="00E7346C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719" w:rsidRPr="00216BE9" w:rsidRDefault="00E7346C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719" w:rsidRPr="00216BE9" w:rsidRDefault="00E7346C" w:rsidP="00E734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19" w:rsidRPr="00216BE9" w:rsidRDefault="00407719" w:rsidP="00FA5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10807150010000110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719" w:rsidRPr="00216BE9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719" w:rsidRPr="00216BE9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прямой расчет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719" w:rsidRPr="00216BE9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</w:rPr>
                  <m:t>ПГп= К*Р-Овд</m:t>
                </m:r>
              </m:oMath>
            </m:oMathPara>
          </w:p>
          <w:p w:rsidR="00407719" w:rsidRPr="00216BE9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7719" w:rsidRPr="00216BE9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Овд=Кл*Р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16"/>
                    <w:szCs w:val="16"/>
                  </w:rPr>
                  <m:t>*Рп</m:t>
                </m:r>
              </m:oMath>
            </m:oMathPara>
          </w:p>
          <w:p w:rsidR="00407719" w:rsidRPr="00216BE9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7719" w:rsidRPr="00216BE9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7719" w:rsidRPr="00216BE9" w:rsidRDefault="0040771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46C" w:rsidRDefault="00E7346C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346C" w:rsidRDefault="00E7346C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346C" w:rsidRDefault="00E7346C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346C" w:rsidRDefault="00E7346C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7346C" w:rsidRDefault="00E7346C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7719" w:rsidRPr="00216BE9" w:rsidRDefault="00407719" w:rsidP="00D56EE9">
            <w:pPr>
              <w:spacing w:after="0" w:line="240" w:lineRule="auto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Прогнозные поступления доходов от взимания государственной пошлины рассчитываются исходя из среднегодового количества обращений, размера государственной пошлины с учетом установленных преференций.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719" w:rsidRPr="00216BE9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ПГп – прогнозные поступления от взимания государственной пошлины, тыс.руб.;</w:t>
            </w:r>
          </w:p>
          <w:p w:rsidR="00407719" w:rsidRPr="00216BE9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К – среднегодовое количество действий (обращений) за </w:t>
            </w:r>
            <w:r w:rsidR="00071C0C"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выдачу разрешения на установку рекламной конструкции 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за 3 предыдущих года;</w:t>
            </w:r>
          </w:p>
          <w:p w:rsidR="00407719" w:rsidRPr="00216BE9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Р – размер государственной пошлины, предусмотренный</w:t>
            </w:r>
            <w:r w:rsidR="004D2065"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 за </w:t>
            </w:r>
            <w:r w:rsidR="00071C0C" w:rsidRPr="00216BE9">
              <w:rPr>
                <w:rFonts w:ascii="Times New Roman" w:hAnsi="Times New Roman" w:cs="Times New Roman"/>
                <w:sz w:val="16"/>
                <w:szCs w:val="16"/>
              </w:rPr>
              <w:t>выдачу разрешения на установку рекламной конструкции,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 установленный НК РФ</w:t>
            </w:r>
            <w:r w:rsidR="000978B3" w:rsidRPr="00216BE9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407719" w:rsidRPr="00216BE9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Овд – объем выпадающих доходов от взимания государственной пошлины;</w:t>
            </w:r>
          </w:p>
          <w:p w:rsidR="00407719" w:rsidRPr="00216BE9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Кл – среднегодовое количество действий (обращений) </w:t>
            </w:r>
            <w:r w:rsidR="000978B3"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за выдачу разрешения на установку рекламной конструкции 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за 3 предыдущих льготными категориями заявителей;</w:t>
            </w:r>
          </w:p>
          <w:p w:rsidR="00407719" w:rsidRPr="00216BE9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Р – размер государственной пошлины, установленный НК;</w:t>
            </w:r>
          </w:p>
          <w:p w:rsidR="00407719" w:rsidRPr="00216BE9" w:rsidRDefault="00407719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Рп – размер льгот (преференций),</w:t>
            </w:r>
            <w:r w:rsidR="000978B3"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  <w:r w:rsidR="000978B3" w:rsidRPr="00216BE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E672D" w:rsidRPr="00216BE9" w:rsidRDefault="00BE672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Источник данных – финансовая и статистическая отчетность, НК РФ.</w:t>
            </w:r>
          </w:p>
        </w:tc>
      </w:tr>
      <w:tr w:rsidR="00FE6A61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A61" w:rsidRPr="00216BE9" w:rsidRDefault="00E7346C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A61" w:rsidRPr="00216BE9" w:rsidRDefault="00E7346C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A61" w:rsidRPr="00216BE9" w:rsidRDefault="00E7346C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346C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61" w:rsidRPr="00216BE9" w:rsidRDefault="00FE6A61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11103050050000120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6A61" w:rsidRPr="00216BE9" w:rsidRDefault="00FE6A61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A61" w:rsidRPr="00216BE9" w:rsidRDefault="000D2102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прямой расчет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A61" w:rsidRPr="00216BE9" w:rsidRDefault="00FE6A61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16"/>
                    <w:szCs w:val="16"/>
                  </w:rPr>
                  <m:t>=</m:t>
                </m:r>
                <m:nary>
                  <m:naryPr>
                    <m:chr m:val="∑"/>
                    <m:grow m:val="on"/>
                    <m:ctrlPr>
                      <w:rPr>
                        <w:rFonts w:ascii="Cambria Math" w:hAnsi="Cambria Math" w:cs="Times New Roman"/>
                        <w:sz w:val="16"/>
                        <w:szCs w:val="16"/>
                      </w:rPr>
                    </m:ctrlPr>
                  </m:naryPr>
                  <m:sub>
                    <m:r>
                      <w:rPr>
                        <w:rFonts w:ascii="Cambria Math" w:eastAsia="Cambria Math" w:hAnsi="Cambria Math" w:cs="Times New Roman"/>
                        <w:sz w:val="16"/>
                        <w:szCs w:val="16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Cambria Math" w:hAnsi="Cambria Math" w:cs="Times New Roman"/>
                        <w:sz w:val="16"/>
                        <w:szCs w:val="16"/>
                      </w:rPr>
                      <m:t>=1</m:t>
                    </m:r>
                  </m:sub>
                  <m:sup>
                    <m:r>
                      <w:rPr>
                        <w:rFonts w:ascii="Cambria Math" w:eastAsia="Cambria Math" w:hAnsi="Cambria Math" w:cs="Times New Roman"/>
                        <w:sz w:val="16"/>
                        <w:szCs w:val="16"/>
                      </w:rPr>
                      <m:t>n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Vi</m:t>
                    </m:r>
                  </m:e>
                </m:nary>
              </m:oMath>
            </m:oMathPara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6A61" w:rsidRPr="00216BE9" w:rsidRDefault="00FE6A61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2F2" w:rsidRPr="00216BE9" w:rsidRDefault="001B32F2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Р – прогнозируемый объем доходов;</w:t>
            </w:r>
          </w:p>
          <w:p w:rsidR="00FE6A61" w:rsidRPr="00216BE9" w:rsidRDefault="00FE6A61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Vi – объем процентов по кредитам, подлежащих уплате в сроки, установленные i-м договором о предоставлении бюджетного кредита и/или соглашением (дополнительным соглашением) о реструктуризации обязательств (задолженности)</w:t>
            </w:r>
          </w:p>
          <w:p w:rsidR="00FE6A61" w:rsidRPr="00216BE9" w:rsidRDefault="00FE6A61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>n – количество предоставленных бюджетных кредитов и/ или количество бюджетных кредитов, обязательства (задолженность) по которым реструктуризированы</w:t>
            </w:r>
            <w:r w:rsidR="002C2DAD" w:rsidRPr="00216BE9">
              <w:rPr>
                <w:color w:val="auto"/>
                <w:sz w:val="16"/>
                <w:szCs w:val="16"/>
              </w:rPr>
              <w:t>;</w:t>
            </w:r>
          </w:p>
          <w:p w:rsidR="00384A68" w:rsidRPr="00216BE9" w:rsidRDefault="00384A68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 xml:space="preserve">Источник данных – договоры </w:t>
            </w:r>
            <w:r w:rsidRPr="00216BE9">
              <w:rPr>
                <w:sz w:val="16"/>
                <w:szCs w:val="16"/>
              </w:rPr>
              <w:t>о предоставлении бюджетного кредита, соглашения о реструктуризации обязательств (задолженности).</w:t>
            </w:r>
          </w:p>
        </w:tc>
      </w:tr>
      <w:tr w:rsidR="0006435B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E7346C" w:rsidRDefault="004C3BC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E7346C" w:rsidRDefault="00C35FBE" w:rsidP="00C35F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FBE" w:rsidRDefault="00C35FBE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35B" w:rsidRPr="00E7346C" w:rsidRDefault="00C35FBE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35FBE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E7346C" w:rsidRDefault="0006435B" w:rsidP="00C35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346C">
              <w:rPr>
                <w:rFonts w:ascii="Times New Roman" w:hAnsi="Times New Roman" w:cs="Times New Roman"/>
                <w:sz w:val="16"/>
                <w:szCs w:val="16"/>
              </w:rPr>
              <w:t>111050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  <w:r w:rsidRPr="00E734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C35FB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E7346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Pr="00E7346C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E7346C" w:rsidRDefault="007F3FFF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F3FFF">
              <w:rPr>
                <w:rFonts w:ascii="Times New Roman" w:hAnsi="Times New Roman" w:cs="Times New Roman"/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</w:t>
            </w:r>
            <w:r w:rsidRPr="007F3F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  <w:p w:rsidR="0006435B" w:rsidRPr="00E7346C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E7346C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34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прямой расчет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9D" w:rsidRPr="00E7346C" w:rsidRDefault="00F00E9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06435B" w:rsidRPr="00E7346C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435B" w:rsidRPr="00E7346C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35B" w:rsidRPr="00E7346C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7346C">
              <w:rPr>
                <w:rFonts w:ascii="Times New Roman" w:hAnsi="Times New Roman" w:cs="Times New Roman"/>
                <w:sz w:val="16"/>
                <w:szCs w:val="16"/>
              </w:rPr>
              <w:t>Расчет прогнозных поступлений определяется в отношении каждого 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:rsidR="0006435B" w:rsidRPr="00E7346C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35B" w:rsidRPr="00E7346C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E7346C">
              <w:rPr>
                <w:color w:val="auto"/>
                <w:sz w:val="16"/>
                <w:szCs w:val="16"/>
              </w:rPr>
              <w:t>Д – прогнозируемый объем доходов;</w:t>
            </w:r>
          </w:p>
          <w:p w:rsidR="0006435B" w:rsidRPr="00E7346C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E7346C">
              <w:rPr>
                <w:color w:val="auto"/>
                <w:sz w:val="16"/>
                <w:szCs w:val="16"/>
              </w:rPr>
              <w:t>Ai – годовой размер арендной платы по i-м договорам аренды;</w:t>
            </w:r>
          </w:p>
          <w:p w:rsidR="0006435B" w:rsidRPr="00E7346C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E7346C">
              <w:rPr>
                <w:color w:val="auto"/>
                <w:sz w:val="16"/>
                <w:szCs w:val="16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:rsidR="00F00E9D" w:rsidRPr="00E7346C" w:rsidRDefault="00F00E9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346C">
              <w:rPr>
                <w:rFonts w:ascii="Times New Roman" w:hAnsi="Times New Roman" w:cs="Times New Roman"/>
                <w:sz w:val="16"/>
                <w:szCs w:val="16"/>
              </w:rPr>
              <w:t>n – количество договоров;</w:t>
            </w:r>
          </w:p>
          <w:p w:rsidR="0006435B" w:rsidRPr="00E7346C" w:rsidRDefault="0006435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E7346C">
              <w:rPr>
                <w:rFonts w:ascii="Times New Roman" w:hAnsi="Times New Roman" w:cs="Times New Roman"/>
                <w:sz w:val="16"/>
                <w:szCs w:val="16"/>
              </w:rPr>
              <w:t>F – </w:t>
            </w:r>
            <w:r w:rsidRPr="00E7346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</w:t>
            </w:r>
            <w:r w:rsidRPr="00E7346C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 xml:space="preserve">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:rsidR="0006435B" w:rsidRPr="00E7346C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7346C">
              <w:rPr>
                <w:rFonts w:ascii="Times New Roman" w:hAnsi="Times New Roman" w:cs="Times New Roman"/>
                <w:sz w:val="16"/>
                <w:szCs w:val="16"/>
              </w:rPr>
              <w:t>Источник данных –</w:t>
            </w:r>
            <w:r w:rsidR="00FD532C" w:rsidRPr="00E734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7346C">
              <w:rPr>
                <w:rFonts w:ascii="Times New Roman" w:hAnsi="Times New Roman" w:cs="Times New Roman"/>
                <w:sz w:val="16"/>
                <w:szCs w:val="16"/>
              </w:rPr>
              <w:t>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06435B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4C3BC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7F3FFF" w:rsidP="007F3F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7F3FFF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F3FFF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216BE9" w:rsidRDefault="0006435B" w:rsidP="007F3F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0502505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216BE9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7F3FFF" w:rsidRPr="007F3FFF">
              <w:rPr>
                <w:rFonts w:ascii="Times New Roman" w:hAnsi="Times New Roman" w:cs="Times New Roman"/>
                <w:sz w:val="16"/>
                <w:szCs w:val="16"/>
              </w:rPr>
              <w:t>муниципальных районов (за исключением земельных участков муниципальных бюджетных и автономных учреждений)</w:t>
            </w:r>
          </w:p>
          <w:p w:rsidR="0006435B" w:rsidRPr="00216BE9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прямой расчет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9D" w:rsidRPr="00216BE9" w:rsidRDefault="00F00E9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06435B" w:rsidRPr="00216BE9" w:rsidRDefault="0006435B" w:rsidP="00D56EE9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35B" w:rsidRPr="00216BE9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Расчет прогнозных поступлений определяется в отношении каждого арендатора земельного участка, с которым на момент составления прогноза заключен договор аренды, либо договор уже расторгнут, но имеется задолженность по арендной плате.</w:t>
            </w:r>
          </w:p>
          <w:p w:rsidR="0006435B" w:rsidRPr="00216BE9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35B" w:rsidRPr="00216BE9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>Д – прогнозируемый объем доходов;</w:t>
            </w:r>
          </w:p>
          <w:p w:rsidR="0006435B" w:rsidRPr="00216BE9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>Ai – годовой размер арендной платы по i-м договорам аренды;</w:t>
            </w:r>
          </w:p>
          <w:p w:rsidR="0006435B" w:rsidRPr="00216BE9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:rsidR="00F00E9D" w:rsidRPr="00216BE9" w:rsidRDefault="00F00E9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n – количество договоров;</w:t>
            </w:r>
          </w:p>
          <w:p w:rsidR="0006435B" w:rsidRPr="00216BE9" w:rsidRDefault="0006435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F – </w:t>
            </w:r>
            <w:r w:rsidRPr="00216BE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:rsidR="0006435B" w:rsidRPr="00216BE9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Источник данных –</w:t>
            </w:r>
            <w:r w:rsidR="00FD532C"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06435B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4C3BC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F65B72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F65B72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65B72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216BE9" w:rsidRDefault="0006435B" w:rsidP="00F65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1110503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505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216BE9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="006F6436">
              <w:t xml:space="preserve"> </w:t>
            </w:r>
            <w:r w:rsidR="006F6436" w:rsidRPr="006F6436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муниципальных районов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прямой расчет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9D" w:rsidRPr="00216BE9" w:rsidRDefault="00F00E9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06435B" w:rsidRPr="00216BE9" w:rsidRDefault="0006435B" w:rsidP="00D56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35B" w:rsidRPr="00216BE9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Расчет прогнозных поступлений определяется в отношении каждого арендатора имущества, оборудования, передаточных устройств и другого имущества, находящегося в оперативном управлении учреждения, с которым на момент составления прогноза заключен договор аренды.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35B" w:rsidRPr="00216BE9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>Д – прогнозируемый объем доходов;</w:t>
            </w:r>
          </w:p>
          <w:p w:rsidR="0006435B" w:rsidRPr="00216BE9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>Ai – годовой размер арендной платы по i-м договорам аренды;</w:t>
            </w:r>
          </w:p>
          <w:p w:rsidR="0006435B" w:rsidRPr="00216BE9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:rsidR="00F00E9D" w:rsidRPr="00216BE9" w:rsidRDefault="00F00E9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n – количество договоров;</w:t>
            </w:r>
          </w:p>
          <w:p w:rsidR="0006435B" w:rsidRPr="00216BE9" w:rsidRDefault="0006435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F – </w:t>
            </w:r>
            <w:r w:rsidRPr="00216BE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:rsidR="0006435B" w:rsidRPr="00216BE9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Источник данных –</w:t>
            </w:r>
            <w:r w:rsidR="00FD532C"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06435B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4C3BC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AF1CCF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AF1CCF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AF1CCF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216BE9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0507505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35B" w:rsidRPr="00216BE9" w:rsidRDefault="0006435B" w:rsidP="001F1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Доходы от сдачи в аренду имущества, составляющего казну </w:t>
            </w:r>
            <w:r w:rsidR="001F1628">
              <w:rPr>
                <w:rFonts w:ascii="Times New Roman" w:hAnsi="Times New Roman" w:cs="Times New Roman"/>
                <w:sz w:val="16"/>
                <w:szCs w:val="16"/>
              </w:rPr>
              <w:t>муниципальных районов (за исключением земельных участков)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0643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прямой расчет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E9D" w:rsidRPr="00216BE9" w:rsidRDefault="00F00E9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06435B" w:rsidRPr="00216BE9" w:rsidRDefault="0006435B" w:rsidP="00D56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35B" w:rsidRPr="00216BE9" w:rsidRDefault="0006435B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Расчет прогнозных поступлений определяется в отношении каждого арендатора имущества, оборудования, передаточных устройств и другого имущества, находящегося в казне, с которым на момент составления прогноза заключен договор аренды.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35B" w:rsidRPr="00216BE9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>Д – прогнозируемый объем доходов;</w:t>
            </w:r>
          </w:p>
          <w:p w:rsidR="0006435B" w:rsidRPr="00216BE9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>Ai – годовой размер арендной платы по i-м договорам аренды;</w:t>
            </w:r>
          </w:p>
          <w:p w:rsidR="0006435B" w:rsidRPr="00216BE9" w:rsidRDefault="0006435B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:rsidR="00F00E9D" w:rsidRPr="00216BE9" w:rsidRDefault="00F00E9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n – количество договоров;</w:t>
            </w:r>
          </w:p>
          <w:p w:rsidR="0006435B" w:rsidRPr="00216BE9" w:rsidRDefault="0006435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F – </w:t>
            </w:r>
            <w:r w:rsidRPr="00216BE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</w:t>
            </w:r>
          </w:p>
          <w:p w:rsidR="0006435B" w:rsidRPr="00216BE9" w:rsidRDefault="0006435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Источник данных – 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1A4314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14" w:rsidRPr="00216BE9" w:rsidRDefault="004C3BC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14" w:rsidRPr="00216BE9" w:rsidRDefault="001F1628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14" w:rsidRPr="00216BE9" w:rsidRDefault="001F1628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F1628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4314" w:rsidRPr="00216BE9" w:rsidRDefault="001A4314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1110701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505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628" w:rsidRPr="00216BE9" w:rsidRDefault="001A4314" w:rsidP="001F1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</w:t>
            </w:r>
            <w:r w:rsidR="001F1628">
              <w:rPr>
                <w:rFonts w:ascii="Times New Roman" w:hAnsi="Times New Roman" w:cs="Times New Roman"/>
                <w:sz w:val="16"/>
                <w:szCs w:val="16"/>
              </w:rPr>
              <w:t>ципальных унитарных предприятий, созданных муниципальными районами</w:t>
            </w:r>
          </w:p>
          <w:p w:rsidR="0061745B" w:rsidRPr="00216BE9" w:rsidRDefault="0061745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14" w:rsidRPr="00216BE9" w:rsidRDefault="001A4314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прямой расчет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14" w:rsidRPr="00216BE9" w:rsidRDefault="003D4359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Д= 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П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±F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14" w:rsidRPr="00216BE9" w:rsidRDefault="00FC7E09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Прогнозные показатели определя</w:t>
            </w:r>
            <w:r w:rsidR="003D4359" w:rsidRPr="00216BE9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тся исходя из величины чистой прибыли государственных и муниципальных унитарных предприятий в году, предшествующем году, на который осуществляется расчет прогнозного объема доходов и доли чистой прибыли муниципальных унитарных предприятий, перечисляемой в бюджет муниципального образования, с учетом решений представительных органов муниципальных образований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359" w:rsidRPr="00216BE9" w:rsidRDefault="003D4359" w:rsidP="00D56EE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Д – прогнозируемые поступления по доходному источнику, тыс. руб.;</w:t>
            </w:r>
          </w:p>
          <w:p w:rsidR="003D4359" w:rsidRPr="00216BE9" w:rsidRDefault="009F65DB" w:rsidP="00D56EE9">
            <w:pPr>
              <w:pStyle w:val="ConsPlusNormal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3D4359"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 - прогнозная величина чистой прибыли муниципальных унитарных предприятий, тыс. руб.;</w:t>
            </w:r>
          </w:p>
          <w:p w:rsidR="003D4359" w:rsidRPr="00216BE9" w:rsidRDefault="009F65DB" w:rsidP="00D56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Д</w:t>
            </w:r>
            <w:r w:rsidR="003D4359"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i – </w:t>
            </w:r>
            <w:r w:rsidR="003D4359" w:rsidRPr="00216BE9">
              <w:rPr>
                <w:rFonts w:ascii="Times New Roman" w:hAnsi="Times New Roman" w:cs="Times New Roman"/>
                <w:sz w:val="16"/>
                <w:szCs w:val="16"/>
              </w:rPr>
              <w:t>доля чистой прибыли муниципальных унитарных предприятий, перечисляемая в бюджет муниципального образования</w:t>
            </w:r>
            <w:r w:rsidR="003D4359"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;</w:t>
            </w:r>
          </w:p>
          <w:p w:rsidR="003D4359" w:rsidRPr="00216BE9" w:rsidRDefault="003D4359" w:rsidP="00D56EE9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F - 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тыс. рублей.</w:t>
            </w:r>
          </w:p>
          <w:p w:rsidR="001A4314" w:rsidRPr="00216BE9" w:rsidRDefault="003D4359" w:rsidP="004926DB">
            <w:pPr>
              <w:pStyle w:val="Default"/>
              <w:rPr>
                <w:color w:val="auto"/>
                <w:sz w:val="16"/>
                <w:szCs w:val="16"/>
              </w:rPr>
            </w:pPr>
            <w:r w:rsidRPr="00216BE9">
              <w:rPr>
                <w:rFonts w:eastAsiaTheme="minorEastAsia"/>
                <w:color w:val="000000" w:themeColor="text1"/>
                <w:sz w:val="16"/>
                <w:szCs w:val="16"/>
                <w:lang w:eastAsia="ru-RU"/>
              </w:rPr>
              <w:t>Источник данных –</w:t>
            </w:r>
            <w:r w:rsidR="00742960" w:rsidRPr="00216BE9">
              <w:rPr>
                <w:rFonts w:eastAsiaTheme="minorEastAsia"/>
                <w:color w:val="000000" w:themeColor="text1"/>
                <w:sz w:val="16"/>
                <w:szCs w:val="16"/>
                <w:lang w:eastAsia="ru-RU"/>
              </w:rPr>
              <w:t xml:space="preserve"> финансовая отчетность,</w:t>
            </w:r>
            <w:r w:rsidR="004926DB">
              <w:rPr>
                <w:rFonts w:eastAsiaTheme="minorEastAsia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926DB">
              <w:rPr>
                <w:sz w:val="16"/>
                <w:szCs w:val="16"/>
              </w:rPr>
              <w:t xml:space="preserve">пункт 2 статьи 2 </w:t>
            </w:r>
            <w:r w:rsidR="004926DB">
              <w:rPr>
                <w:rFonts w:eastAsiaTheme="minorEastAsia"/>
                <w:color w:val="000000" w:themeColor="text1"/>
                <w:sz w:val="16"/>
                <w:szCs w:val="16"/>
                <w:lang w:eastAsia="ru-RU"/>
              </w:rPr>
              <w:t xml:space="preserve"> решения о бюджете на текущий год и плановый период.</w:t>
            </w:r>
          </w:p>
        </w:tc>
      </w:tr>
      <w:tr w:rsidR="003C6715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715" w:rsidRPr="00216BE9" w:rsidRDefault="004C3BC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715" w:rsidRPr="00216BE9" w:rsidRDefault="001F1628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715" w:rsidRPr="00216BE9" w:rsidRDefault="001F1628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F1628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15" w:rsidRPr="00216BE9" w:rsidRDefault="003C6715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0904505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0000120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15" w:rsidRPr="00216BE9" w:rsidRDefault="005501FD" w:rsidP="007F2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</w:t>
            </w:r>
            <w:r w:rsidR="007F229B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715" w:rsidRPr="00216BE9" w:rsidRDefault="003C6715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усреднение</w:t>
            </w:r>
          </w:p>
          <w:p w:rsidR="003C6715" w:rsidRPr="00216BE9" w:rsidRDefault="003C6715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6715" w:rsidRPr="00216BE9" w:rsidRDefault="003C6715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П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±F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715" w:rsidRPr="00216BE9" w:rsidRDefault="003C6715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Расчет прогнозных поступлений осуществляется на основе среднего значения фактически поступивших доходов за 3 года, предшествующих году, на который осуществляется прогнозирование.</w:t>
            </w:r>
          </w:p>
          <w:p w:rsidR="003C6715" w:rsidRPr="00216BE9" w:rsidRDefault="003C6715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715" w:rsidRPr="00216BE9" w:rsidRDefault="003C6715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 – прогнозируемый объем доходов, тыс. руб.</w:t>
            </w:r>
          </w:p>
          <w:p w:rsidR="00154D25" w:rsidRPr="00216BE9" w:rsidRDefault="00154D25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П1 – годовой объем поступлений за первый год, входящий в расчет прогноза, тыс. руб.; </w:t>
            </w:r>
          </w:p>
          <w:p w:rsidR="00154D25" w:rsidRPr="00216BE9" w:rsidRDefault="00154D25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П2 – годовой объем поступлений за второй год, входящий в расчет прогноза, тыс. руб.;</w:t>
            </w:r>
          </w:p>
          <w:p w:rsidR="00154D25" w:rsidRPr="00216BE9" w:rsidRDefault="00154D25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П3 – годовой объем поступлений за третий год, входящий в расчет прогноза, тыс. руб.;</w:t>
            </w:r>
          </w:p>
          <w:p w:rsidR="00154D25" w:rsidRPr="00216BE9" w:rsidRDefault="00154D25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:rsidR="003C6715" w:rsidRPr="00216BE9" w:rsidRDefault="003C6715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000000" w:themeColor="text1"/>
                <w:sz w:val="16"/>
                <w:szCs w:val="16"/>
              </w:rPr>
              <w:t>Источник данных –</w:t>
            </w:r>
            <w:r w:rsidR="00481C3B" w:rsidRPr="00216BE9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216BE9">
              <w:rPr>
                <w:color w:val="000000" w:themeColor="text1"/>
                <w:sz w:val="16"/>
                <w:szCs w:val="16"/>
              </w:rPr>
              <w:t>текущая информация о планируемом погашении задолженности, финансовая отчетность.</w:t>
            </w:r>
          </w:p>
        </w:tc>
      </w:tr>
      <w:tr w:rsidR="007A7335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335" w:rsidRPr="00216BE9" w:rsidRDefault="004C3BC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335" w:rsidRPr="00216BE9" w:rsidRDefault="003371B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335" w:rsidRPr="00216BE9" w:rsidRDefault="003371B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371BD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335" w:rsidRPr="00216BE9" w:rsidRDefault="007A7335" w:rsidP="00337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0199505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335" w:rsidRPr="00216BE9" w:rsidRDefault="003371BD" w:rsidP="00337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Прочие д</w:t>
            </w:r>
            <w:r w:rsidR="000B4DBD"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оходы от оказания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платных </w:t>
            </w:r>
            <w:r w:rsidR="000B4DBD" w:rsidRPr="00216BE9">
              <w:rPr>
                <w:rFonts w:ascii="Times New Roman" w:hAnsi="Times New Roman" w:cs="Times New Roman"/>
                <w:sz w:val="16"/>
                <w:szCs w:val="16"/>
              </w:rPr>
              <w:t>услуг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(работ)</w:t>
            </w:r>
            <w:r w:rsidR="000B4DBD"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получателями средств бюджетов муниципальных районов)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335" w:rsidRPr="00216BE9" w:rsidRDefault="007A7335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прямой расчет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335" w:rsidRPr="00216BE9" w:rsidRDefault="007A7335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16"/>
                <w:szCs w:val="16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16"/>
                    <w:szCs w:val="16"/>
                  </w:rPr>
                  <m:t>Д</m:t>
                </m:r>
                <m:r>
                  <m:rPr>
                    <m:lit/>
                    <m:nor/>
                  </m:rPr>
                  <w:rPr>
                    <w:rFonts w:ascii="Times New Roman" w:hAnsi="Times New Roman" w:cs="Times New Roman"/>
                    <w:sz w:val="16"/>
                    <w:szCs w:val="16"/>
                  </w:rPr>
                  <m:t xml:space="preserve"> =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</w:rPr>
                    </m:ctrlPr>
                  </m:dPr>
                  <m:e>
                    <m:nary>
                      <m:naryPr>
                        <m:chr m:val="∑"/>
                        <m:ctrlP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Р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±F</m:t>
                </m:r>
              </m:oMath>
            </m:oMathPara>
          </w:p>
          <w:p w:rsidR="007A7335" w:rsidRPr="00216BE9" w:rsidRDefault="007A7335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A7335" w:rsidRPr="00216BE9" w:rsidRDefault="007A7335" w:rsidP="00D56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335" w:rsidRPr="00216BE9" w:rsidRDefault="007A7335" w:rsidP="00D56EE9">
            <w:pPr>
              <w:pStyle w:val="ConsPlusNormal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Прогнозные поступления доходов рассчитываются по каждому виду</w:t>
            </w: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платных услуг 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исходя из среднегодового количества обращений и стоимости услуг. </w:t>
            </w:r>
          </w:p>
          <w:p w:rsidR="007A7335" w:rsidRPr="00216BE9" w:rsidRDefault="007A7335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Определение прогнозного количества платных услуг основывается на статистических данных о количестве оказанных платных услуг не менее чем за 3 года.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335" w:rsidRPr="00216BE9" w:rsidRDefault="007A7335" w:rsidP="00D56EE9">
            <w:pPr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Д – прогнозируемые поступления по доходному источнику, тыс. руб.;</w:t>
            </w:r>
          </w:p>
          <w:p w:rsidR="007A7335" w:rsidRPr="00216BE9" w:rsidRDefault="007A7335" w:rsidP="00D56EE9">
            <w:pPr>
              <w:pStyle w:val="ConsPlusNormal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Si - средний размер платежа за i-й вид услуги;</w:t>
            </w:r>
          </w:p>
          <w:p w:rsidR="007A7335" w:rsidRPr="00216BE9" w:rsidRDefault="007A7335" w:rsidP="00D56EE9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Рi – среднее количество услуг i-го вида;</w:t>
            </w:r>
          </w:p>
          <w:p w:rsidR="007A7335" w:rsidRPr="00216BE9" w:rsidRDefault="007A7335" w:rsidP="00D56EE9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n – количество видов услуг;</w:t>
            </w:r>
          </w:p>
          <w:p w:rsidR="007A7335" w:rsidRPr="00216BE9" w:rsidRDefault="007A7335" w:rsidP="00D56EE9">
            <w:pPr>
              <w:pStyle w:val="a7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F - 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тыс. рублей.</w:t>
            </w:r>
          </w:p>
          <w:p w:rsidR="007A7335" w:rsidRPr="00216BE9" w:rsidRDefault="007A7335" w:rsidP="004926DB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Источник данных – текущая информация о планируемом погашении задолженности, финансовая отчетность</w:t>
            </w:r>
            <w:r w:rsidR="00CD4FAA"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, </w:t>
            </w:r>
            <w:r w:rsidR="004926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постановление администрации</w:t>
            </w:r>
            <w:r w:rsidR="006054C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Маслянинского района Новосибирской области</w:t>
            </w:r>
            <w:r w:rsidR="004926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«О размере платы, взимаемой с родителей (законных представителей) за присмотр и уход за детьми, осваивающими образовательные программы дошк</w:t>
            </w:r>
            <w:r w:rsidR="006054C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ольного образования в муниципальных образовательных учреждениях Маслянинского района»</w:t>
            </w:r>
          </w:p>
        </w:tc>
      </w:tr>
      <w:tr w:rsidR="00485812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812" w:rsidRPr="00216BE9" w:rsidRDefault="00485812" w:rsidP="004C3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C3BC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812" w:rsidRPr="00216BE9" w:rsidRDefault="003371BD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887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812" w:rsidRPr="00216BE9" w:rsidRDefault="003371BD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371BD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12" w:rsidRPr="00216BE9" w:rsidRDefault="00485812" w:rsidP="00077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0206505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0000130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812" w:rsidRPr="00216BE9" w:rsidRDefault="00485812" w:rsidP="00077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0779F1">
              <w:rPr>
                <w:rFonts w:ascii="Times New Roman" w:hAnsi="Times New Roman" w:cs="Times New Roman"/>
                <w:sz w:val="16"/>
                <w:szCs w:val="16"/>
              </w:rPr>
              <w:t>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812" w:rsidRPr="00216BE9" w:rsidRDefault="00485812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прямой расчет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812" w:rsidRPr="00216BE9" w:rsidRDefault="00485812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 xml:space="preserve">Д= </m:t>
                </m:r>
                <m:nary>
                  <m:naryPr>
                    <m:chr m:val="∑"/>
                    <m:ctrlPr>
                      <w:rPr>
                        <w:rFonts w:ascii="Cambria Math" w:hAnsi="Cambria Math" w:cs="Times New Roman"/>
                        <w:i/>
                        <w:sz w:val="16"/>
                        <w:szCs w:val="16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n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А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i*I ±F</m:t>
                    </m:r>
                  </m:e>
                </m:nary>
              </m:oMath>
            </m:oMathPara>
          </w:p>
          <w:p w:rsidR="00485812" w:rsidRPr="00216BE9" w:rsidRDefault="00485812" w:rsidP="00D56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5812" w:rsidRPr="00216BE9" w:rsidRDefault="00485812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Расчет прогнозных поступлений определяется в отношении каждого договора на возмещение расходов, понесенных в связи с эксплуатацией имущества.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812" w:rsidRPr="00216BE9" w:rsidRDefault="00485812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>Д – прогнозируемый объем доходов;</w:t>
            </w:r>
          </w:p>
          <w:p w:rsidR="00485812" w:rsidRPr="00216BE9" w:rsidRDefault="00485812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>Ai –платы по i-м договорам;</w:t>
            </w:r>
          </w:p>
          <w:p w:rsidR="00485812" w:rsidRPr="00216BE9" w:rsidRDefault="00485812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auto"/>
                <w:sz w:val="16"/>
                <w:szCs w:val="16"/>
              </w:rPr>
              <w:t xml:space="preserve">I – размер уровня инфляции, установленный основными параметрами прогноза социально-экономического развития Новосибирской области, одобренными Правительством Новосибирской области (применяется для договоров, подлежащих индексации); </w:t>
            </w:r>
          </w:p>
          <w:p w:rsidR="00485812" w:rsidRPr="00216BE9" w:rsidRDefault="00485812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n – количество договоров;</w:t>
            </w:r>
          </w:p>
          <w:p w:rsidR="00485812" w:rsidRPr="00216BE9" w:rsidRDefault="00485812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F – </w:t>
            </w:r>
            <w:r w:rsidRPr="00216BE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корректирующая </w:t>
            </w: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</w:t>
            </w:r>
            <w:r w:rsidRPr="00216BE9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прогнозируемых доходов, </w:t>
            </w:r>
          </w:p>
          <w:p w:rsidR="00485812" w:rsidRPr="00216BE9" w:rsidRDefault="00485812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Источник данных –</w:t>
            </w:r>
            <w:r w:rsidR="00817F21"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текущая информация о прогнозируемом погашении задолженности по арендным платежам, финансовая отчетность, договоры аренды.</w:t>
            </w:r>
          </w:p>
        </w:tc>
      </w:tr>
      <w:tr w:rsidR="00BB36C4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6C4" w:rsidRPr="00216BE9" w:rsidRDefault="00BB36C4" w:rsidP="004C3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C3BC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6C4" w:rsidRPr="00216BE9" w:rsidRDefault="001A100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6C4" w:rsidRPr="00216BE9" w:rsidRDefault="001A100A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A100A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6C4" w:rsidRPr="00216BE9" w:rsidRDefault="00BB36C4" w:rsidP="001A10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1130299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505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00001</w:t>
            </w:r>
            <w:r w:rsidR="001A100A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6C4" w:rsidRPr="00216BE9" w:rsidRDefault="00BB36C4" w:rsidP="001A10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Прочие доходы от компенсации затрат бюджетов </w:t>
            </w:r>
            <w:r w:rsidR="001A100A">
              <w:rPr>
                <w:rFonts w:ascii="Times New Roman" w:hAnsi="Times New Roman" w:cs="Times New Roman"/>
                <w:sz w:val="16"/>
                <w:szCs w:val="16"/>
              </w:rPr>
              <w:t>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6C4" w:rsidRPr="00216BE9" w:rsidRDefault="00BB36C4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усреднение</w:t>
            </w:r>
          </w:p>
          <w:p w:rsidR="00BB36C4" w:rsidRPr="00216BE9" w:rsidRDefault="00BB36C4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6C4" w:rsidRPr="00216BE9" w:rsidRDefault="00BB36C4" w:rsidP="00D56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К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±F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6C4" w:rsidRPr="00216BE9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Расчет прогнозных поступлений осуществляется на основе среднего значения фактически поступивших доходов от взыскания штрафов, неустойки, пени за 3 года, предшествующих году, на который осуществляется прогнозирование.</w:t>
            </w:r>
          </w:p>
          <w:p w:rsidR="00BB36C4" w:rsidRPr="00216BE9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6C4" w:rsidRPr="00216BE9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Д – прогнозируемый объем </w:t>
            </w:r>
            <w:r w:rsidR="00311242" w:rsidRPr="00216BE9">
              <w:rPr>
                <w:rFonts w:ascii="Times New Roman" w:hAnsi="Times New Roman" w:cs="Times New Roman"/>
                <w:sz w:val="16"/>
                <w:szCs w:val="16"/>
              </w:rPr>
              <w:t>доходы от компенсации затрат</w:t>
            </w: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тыс. руб.</w:t>
            </w:r>
          </w:p>
          <w:p w:rsidR="00BB36C4" w:rsidRPr="00216BE9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К1 – годовой объем поступлений денежных средств </w:t>
            </w:r>
            <w:r w:rsidR="00311242" w:rsidRPr="00216BE9">
              <w:rPr>
                <w:rFonts w:ascii="Times New Roman" w:hAnsi="Times New Roman" w:cs="Times New Roman"/>
                <w:sz w:val="16"/>
                <w:szCs w:val="16"/>
              </w:rPr>
              <w:t>от компенсации затрат</w:t>
            </w:r>
            <w:r w:rsidR="00311242"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за первый год, входящий в расчет прогноза, тыс. руб.; </w:t>
            </w:r>
          </w:p>
          <w:p w:rsidR="00BB36C4" w:rsidRPr="00216BE9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К2 – </w:t>
            </w:r>
            <w:r w:rsidR="00A514F7"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годовой объем поступлений денежных средств </w:t>
            </w:r>
            <w:r w:rsidR="00A514F7" w:rsidRPr="00216BE9">
              <w:rPr>
                <w:rFonts w:ascii="Times New Roman" w:hAnsi="Times New Roman" w:cs="Times New Roman"/>
                <w:sz w:val="16"/>
                <w:szCs w:val="16"/>
              </w:rPr>
              <w:t>от компенсации затрат</w:t>
            </w:r>
            <w:r w:rsidR="00A514F7"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за </w:t>
            </w: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второй год, входящий в расчет прогноза, тыс. руб.;</w:t>
            </w:r>
          </w:p>
          <w:p w:rsidR="00BB36C4" w:rsidRPr="00216BE9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К3 – </w:t>
            </w:r>
            <w:r w:rsidR="00A514F7"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годовой объем поступлений денежных средств </w:t>
            </w:r>
            <w:r w:rsidR="00A514F7" w:rsidRPr="00216BE9">
              <w:rPr>
                <w:rFonts w:ascii="Times New Roman" w:hAnsi="Times New Roman" w:cs="Times New Roman"/>
                <w:sz w:val="16"/>
                <w:szCs w:val="16"/>
              </w:rPr>
              <w:t>от компенсации затрат</w:t>
            </w:r>
            <w:r w:rsidR="00A514F7"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за </w:t>
            </w: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третий год, входящий в расчет прогноза, тыс. руб.;</w:t>
            </w:r>
          </w:p>
          <w:p w:rsidR="00BB36C4" w:rsidRPr="00216BE9" w:rsidRDefault="00BB36C4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:rsidR="00BB36C4" w:rsidRPr="00216BE9" w:rsidRDefault="00BB36C4" w:rsidP="00D56EE9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216BE9">
              <w:rPr>
                <w:color w:val="000000" w:themeColor="text1"/>
                <w:sz w:val="16"/>
                <w:szCs w:val="16"/>
              </w:rPr>
              <w:t>Источник данных –</w:t>
            </w:r>
            <w:r w:rsidR="007467A4" w:rsidRPr="00216BE9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216BE9">
              <w:rPr>
                <w:color w:val="000000" w:themeColor="text1"/>
                <w:sz w:val="16"/>
                <w:szCs w:val="16"/>
              </w:rPr>
              <w:t xml:space="preserve">текущая информация о планируемом </w:t>
            </w:r>
            <w:r w:rsidRPr="00216BE9">
              <w:rPr>
                <w:color w:val="000000" w:themeColor="text1"/>
                <w:sz w:val="16"/>
                <w:szCs w:val="16"/>
              </w:rPr>
              <w:lastRenderedPageBreak/>
              <w:t>погашении задолженности, финансовая отчетность.</w:t>
            </w:r>
          </w:p>
        </w:tc>
      </w:tr>
      <w:tr w:rsidR="000550EB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4C3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="004C3BC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E6202C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E6202C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202C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EB" w:rsidRPr="00216BE9" w:rsidRDefault="000550EB" w:rsidP="00E94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114010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5005000</w:t>
            </w:r>
            <w:r w:rsidR="00E946F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EB" w:rsidRPr="00216BE9" w:rsidRDefault="00E946FC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46FC">
              <w:rPr>
                <w:rFonts w:ascii="Times New Roman" w:hAnsi="Times New Roman" w:cs="Times New Roman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иной метод</w:t>
            </w:r>
          </w:p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Д = РсОС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F50515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C2D" w:rsidRPr="00216BE9" w:rsidRDefault="00957C2D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Д – прогнозируемый объем доходов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РсОС – рыночная стоимость имущества (основного средства), определенная в соответствии с законодательством Российской Федерации об оценочной деятельности.  </w:t>
            </w:r>
          </w:p>
        </w:tc>
      </w:tr>
      <w:tr w:rsidR="000550EB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4C3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C3BC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E6202C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E6202C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E6202C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EB" w:rsidRPr="00216BE9" w:rsidRDefault="000550EB" w:rsidP="00E62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114020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5205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0000410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BCA" w:rsidRPr="00216BE9" w:rsidRDefault="00E6202C" w:rsidP="00AF2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02C">
              <w:rPr>
                <w:rFonts w:ascii="Times New Roman" w:hAnsi="Times New Roman" w:cs="Times New Roman"/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</w:t>
            </w:r>
            <w:r w:rsidR="00AF2BCA">
              <w:rPr>
                <w:rFonts w:ascii="Times New Roman" w:hAnsi="Times New Roman" w:cs="Times New Roman"/>
                <w:sz w:val="16"/>
                <w:szCs w:val="16"/>
              </w:rPr>
              <w:t xml:space="preserve"> средств по указанному имуществу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иной метод</w:t>
            </w:r>
          </w:p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Д = РсОС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EB" w:rsidRPr="00216BE9" w:rsidRDefault="000550EB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По данному коду доходов прогнозируется поступление денежных средств от реализации основных средств не целесообразных для использования в текущей деятельности учреждения.</w:t>
            </w:r>
          </w:p>
          <w:p w:rsidR="000550EB" w:rsidRPr="00216BE9" w:rsidRDefault="000550EB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Прогноз доходов осуществляется на основе имеющейся информации о планируемой продаже.</w:t>
            </w:r>
          </w:p>
          <w:p w:rsidR="000550EB" w:rsidRPr="00216BE9" w:rsidRDefault="000550EB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EB" w:rsidRPr="00216BE9" w:rsidRDefault="000550E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Д – прогнозируемый объем доходов.</w:t>
            </w:r>
          </w:p>
          <w:p w:rsidR="000550EB" w:rsidRPr="00216BE9" w:rsidRDefault="000550E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РсОС – рыночная стоимость имущества (основного средства), определенная в соответствии с законодательством Российской Федерации об оценочной деятельности.  </w:t>
            </w:r>
          </w:p>
        </w:tc>
      </w:tr>
      <w:tr w:rsidR="00AF2BCA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BCA" w:rsidRPr="00216BE9" w:rsidRDefault="00AF2BC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BCA" w:rsidRPr="00216BE9" w:rsidRDefault="00AF2BC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BCA" w:rsidRPr="00216BE9" w:rsidRDefault="00AF2BCA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3F5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BCA" w:rsidRPr="00216BE9" w:rsidRDefault="00AF2BCA" w:rsidP="0049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114060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1305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0000430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BCA" w:rsidRPr="00216BE9" w:rsidRDefault="00AF2BC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3F5">
              <w:rPr>
                <w:rFonts w:ascii="Times New Roman" w:hAnsi="Times New Roman" w:cs="Times New Roman"/>
                <w:sz w:val="16"/>
                <w:szCs w:val="16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1276" w:type="dxa"/>
            <w:vAlign w:val="center"/>
          </w:tcPr>
          <w:p w:rsidR="00AF2BCA" w:rsidRPr="00216BE9" w:rsidRDefault="00AF2BC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прямой расчет</w:t>
            </w:r>
          </w:p>
        </w:tc>
        <w:tc>
          <w:tcPr>
            <w:tcW w:w="1842" w:type="dxa"/>
            <w:vAlign w:val="center"/>
          </w:tcPr>
          <w:p w:rsidR="00AF2BCA" w:rsidRPr="00216BE9" w:rsidRDefault="00AF2BC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</w:rPr>
                  <m:t>Д=∑ К*Р</m:t>
                </m:r>
              </m:oMath>
            </m:oMathPara>
          </w:p>
        </w:tc>
        <w:tc>
          <w:tcPr>
            <w:tcW w:w="2268" w:type="dxa"/>
          </w:tcPr>
          <w:p w:rsidR="00AF2BCA" w:rsidRPr="00216BE9" w:rsidRDefault="00AF2BCA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Расчет поступлений осуществляется в отношении земельных участков, находящихся в муниципальной собственности</w:t>
            </w:r>
          </w:p>
        </w:tc>
        <w:tc>
          <w:tcPr>
            <w:tcW w:w="4253" w:type="dxa"/>
          </w:tcPr>
          <w:p w:rsidR="00AF2BCA" w:rsidRPr="00216BE9" w:rsidRDefault="00AF2BCA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Д – прогнозные поступления от продажи земельных участков, тыс.руб.;</w:t>
            </w:r>
          </w:p>
          <w:p w:rsidR="00AF2BCA" w:rsidRPr="00216BE9" w:rsidRDefault="00AF2BCA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К – кадастровая стоимость земельного участка;</w:t>
            </w:r>
          </w:p>
          <w:p w:rsidR="00AF2BCA" w:rsidRPr="00216BE9" w:rsidRDefault="00AF2BCA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 xml:space="preserve">Р – </w:t>
            </w:r>
            <w:r w:rsidRPr="00E946FC">
              <w:rPr>
                <w:rFonts w:ascii="Times New Roman" w:hAnsi="Times New Roman" w:cs="Times New Roman"/>
                <w:sz w:val="16"/>
                <w:szCs w:val="16"/>
              </w:rPr>
              <w:t>коэффициент, предусмотренный постановлением Правительства Новосибирско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й области от 27.07.2015 N 280-п</w:t>
            </w:r>
            <w:r w:rsidRPr="00E946F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F2BCA" w:rsidRPr="00216BE9" w:rsidRDefault="00AF2BCA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2BCA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BCA" w:rsidRPr="00216BE9" w:rsidRDefault="00AF2BC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BCA" w:rsidRPr="00216BE9" w:rsidRDefault="00AF2BC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2BCA" w:rsidRPr="00216BE9" w:rsidRDefault="00AF2BCA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3F5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BCA" w:rsidRDefault="00AF2BCA" w:rsidP="0049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6025050000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430</w:t>
            </w:r>
          </w:p>
          <w:p w:rsidR="00AF2BCA" w:rsidRPr="00216BE9" w:rsidRDefault="00AF2BCA" w:rsidP="004943F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BCA" w:rsidRPr="00216BE9" w:rsidRDefault="00AF2BC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43F5">
              <w:rPr>
                <w:rFonts w:ascii="Times New Roman" w:hAnsi="Times New Roman" w:cs="Times New Roman"/>
                <w:sz w:val="16"/>
                <w:szCs w:val="16"/>
              </w:rPr>
              <w:t xml:space="preserve">Доходы от продажи земельных участков, находящихся в собственности муниципальных районов (за исключением </w:t>
            </w:r>
            <w:r w:rsidRPr="004943F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земельных участков муниципальных бюджетных и автономных учреждений) </w:t>
            </w:r>
          </w:p>
        </w:tc>
        <w:tc>
          <w:tcPr>
            <w:tcW w:w="1276" w:type="dxa"/>
            <w:vAlign w:val="center"/>
          </w:tcPr>
          <w:p w:rsidR="00AF2BCA" w:rsidRPr="00216BE9" w:rsidRDefault="00AF2BC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2BC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прямой расчет</w:t>
            </w:r>
          </w:p>
        </w:tc>
        <w:tc>
          <w:tcPr>
            <w:tcW w:w="1842" w:type="dxa"/>
            <w:vAlign w:val="center"/>
          </w:tcPr>
          <w:p w:rsidR="00AF2BCA" w:rsidRPr="00216BE9" w:rsidRDefault="00AF2BCA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</w:rPr>
                  <m:t>Д=∑ К*Р</m:t>
                </m:r>
              </m:oMath>
            </m:oMathPara>
          </w:p>
        </w:tc>
        <w:tc>
          <w:tcPr>
            <w:tcW w:w="2268" w:type="dxa"/>
          </w:tcPr>
          <w:p w:rsidR="00AF2BCA" w:rsidRPr="00216BE9" w:rsidRDefault="00AF2BCA" w:rsidP="00D56EE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F2BCA">
              <w:rPr>
                <w:rFonts w:ascii="Times New Roman" w:hAnsi="Times New Roman" w:cs="Times New Roman"/>
                <w:sz w:val="16"/>
                <w:szCs w:val="16"/>
              </w:rPr>
              <w:t>Расчет поступлений осуществляется в отношении земельных участков, находящихся в муниципальной собственности</w:t>
            </w:r>
          </w:p>
        </w:tc>
        <w:tc>
          <w:tcPr>
            <w:tcW w:w="4253" w:type="dxa"/>
            <w:vAlign w:val="center"/>
          </w:tcPr>
          <w:p w:rsidR="00AF2BCA" w:rsidRPr="00AF2BCA" w:rsidRDefault="00AF2BCA" w:rsidP="00AF2B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F2BCA">
              <w:rPr>
                <w:rFonts w:ascii="Times New Roman" w:hAnsi="Times New Roman" w:cs="Times New Roman"/>
                <w:sz w:val="16"/>
                <w:szCs w:val="16"/>
              </w:rPr>
              <w:t>Д – прогнозные поступления от продажи земельных участков, тыс.руб.;</w:t>
            </w:r>
          </w:p>
          <w:p w:rsidR="00AF2BCA" w:rsidRPr="00AF2BCA" w:rsidRDefault="00AF2BCA" w:rsidP="00AF2B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F2BCA">
              <w:rPr>
                <w:rFonts w:ascii="Times New Roman" w:hAnsi="Times New Roman" w:cs="Times New Roman"/>
                <w:sz w:val="16"/>
                <w:szCs w:val="16"/>
              </w:rPr>
              <w:t>К – кадастровая стоимость земельного участка;</w:t>
            </w:r>
          </w:p>
          <w:p w:rsidR="00AF2BCA" w:rsidRPr="00216BE9" w:rsidRDefault="00AF2BCA" w:rsidP="00AF2B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F2BCA">
              <w:rPr>
                <w:rFonts w:ascii="Times New Roman" w:hAnsi="Times New Roman" w:cs="Times New Roman"/>
                <w:sz w:val="16"/>
                <w:szCs w:val="16"/>
              </w:rPr>
              <w:t>Р – коэффициент, предусмотренный постановлением Правительства Новосибирской области от 27.07.2015 N 280-п.</w:t>
            </w:r>
          </w:p>
        </w:tc>
      </w:tr>
      <w:tr w:rsidR="000550EB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4C3BCB" w:rsidP="00E94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  <w:r w:rsidR="00E946F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AC2243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AC2243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2243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AC2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116020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020000140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прямой расчет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16"/>
                <w:szCs w:val="16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 w:cs="Times New Roman"/>
                    <w:sz w:val="16"/>
                    <w:szCs w:val="16"/>
                  </w:rPr>
                  <m:t>Д</m:t>
                </m:r>
                <m:r>
                  <m:rPr>
                    <m:lit/>
                    <m:nor/>
                  </m:rPr>
                  <w:rPr>
                    <w:rFonts w:ascii="Times New Roman" w:hAnsi="Times New Roman" w:cs="Times New Roman"/>
                    <w:sz w:val="16"/>
                    <w:szCs w:val="16"/>
                  </w:rPr>
                  <m:t xml:space="preserve"> =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</w:rPr>
                    </m:ctrlPr>
                  </m:dPr>
                  <m:e>
                    <m:nary>
                      <m:naryPr>
                        <m:chr m:val="∑"/>
                        <m:ctrlP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16"/>
                            <w:szCs w:val="16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Р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16"/>
                                <w:szCs w:val="16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>±F</m:t>
                </m:r>
              </m:oMath>
            </m:oMathPara>
          </w:p>
          <w:p w:rsidR="000550EB" w:rsidRPr="00216BE9" w:rsidRDefault="000550E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0550EB" w:rsidRPr="00216BE9" w:rsidRDefault="000550EB" w:rsidP="00D56E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Поступления прогнозируются на основании количества правонарушений по видам и размерам платежа за каждый вид правонарушения, установленный Законом Новосибирской области от 14.02.2003 N 99-ОЗ (далее – 99-ОЗ).</w:t>
            </w:r>
          </w:p>
          <w:p w:rsidR="000550EB" w:rsidRPr="00216BE9" w:rsidRDefault="000550EB" w:rsidP="00D56EE9">
            <w:pPr>
              <w:pStyle w:val="ConsPlusNormal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Определение прогнозного количества правонарушений каждого вида, установленного 99-ОЗ, основывается на статистических данных о количестве наложенных штрафов не менее чем за 3 года или за весь период закрепления в законодательстве РФ соответствующего вида правонарушения в случае, если этот период не превышает 3 года. Размер платежа по каждому виду правонарушений соответствует положениям 99-ОЗ с учетом изменений, запланированных на очередной финансовый год и плановый период.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EB" w:rsidRPr="00216BE9" w:rsidRDefault="000550EB" w:rsidP="00D56EE9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Д – прогнозируемые поступления по доходному источнику, тыс. руб.;</w:t>
            </w:r>
          </w:p>
          <w:p w:rsidR="000550EB" w:rsidRPr="00216BE9" w:rsidRDefault="000550EB" w:rsidP="00D56EE9">
            <w:pPr>
              <w:pStyle w:val="ConsPlusNormal"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Si - средний размер платежа за i-й вид правонарушения, тыс. руб.;</w:t>
            </w:r>
          </w:p>
          <w:p w:rsidR="000550EB" w:rsidRPr="00216BE9" w:rsidRDefault="000550EB" w:rsidP="00D56EE9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Рi – среднее количество правонарушений i-го вида;</w:t>
            </w:r>
          </w:p>
          <w:p w:rsidR="000550EB" w:rsidRPr="00216BE9" w:rsidRDefault="000550EB" w:rsidP="00D56EE9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n – количество видов правонарушений;</w:t>
            </w:r>
          </w:p>
          <w:p w:rsidR="000550EB" w:rsidRPr="00216BE9" w:rsidRDefault="000550EB" w:rsidP="00D56EE9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F - 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доходов, тыс. рублей.</w:t>
            </w:r>
          </w:p>
          <w:p w:rsidR="000550EB" w:rsidRPr="00216BE9" w:rsidRDefault="003E765B" w:rsidP="00D56E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Источник данных –</w:t>
            </w: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текущая информация о планируемом погашении задолженности, финансовая отчетность</w:t>
            </w:r>
            <w:r w:rsidR="00510B7A"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99-ОЗ</w:t>
            </w: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</w:tr>
      <w:tr w:rsidR="000550EB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E946FC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4943F5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4943F5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3F5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494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116070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90050000</w:t>
            </w:r>
            <w:r w:rsidR="004943F5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4943F5" w:rsidRDefault="004943F5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3F5">
              <w:rPr>
                <w:rFonts w:ascii="Times New Roman" w:hAnsi="Times New Roman" w:cs="Times New Roman"/>
                <w:sz w:val="16"/>
                <w:szCs w:val="16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</w:t>
            </w:r>
            <w:r w:rsidRPr="004943F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усреднение</w:t>
            </w:r>
          </w:p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±F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Расчет прогнозных поступлений осуществляется на основе среднего значения фактически поступивших доходов от взыскания штрафов, неустойки, пени за 3 года, предшествующих году, на который осуществляется прогнозирование.</w:t>
            </w:r>
          </w:p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 – прогнозируемый объем доходов от взыскания штрафов, неустойки, пени, тыс. руб.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Ш1 – годовой объем поступлений денежных средств от взыскания штрафов, неустойки, пени за первый год, входящий в расчет прогноза, тыс. руб.; 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Ш2 – годовой объем поступлений денежных средств от взыскания штрафов, неустойки, пени за второй год, входящий в расчет прогноза, тыс. руб.;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Ш3 – годовой объем поступлений денежных средств от взыскания штрафов, неустойки, пени за третий год, входящий в расчет прогноза, тыс. руб.;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Источник данных –текущая информация о планируемом </w:t>
            </w: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погашении задолженности, финансовая отчетность.</w:t>
            </w:r>
          </w:p>
        </w:tc>
      </w:tr>
      <w:tr w:rsidR="000550EB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E946FC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AC2243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AC2243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2243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AC2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116100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31050000</w:t>
            </w:r>
            <w:r w:rsidR="00AC2243">
              <w:rPr>
                <w:rFonts w:ascii="Times New Roman" w:hAnsi="Times New Roman" w:cs="Times New Roman"/>
                <w:sz w:val="16"/>
                <w:szCs w:val="16"/>
              </w:rPr>
              <w:t>140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AC2243" w:rsidRDefault="00AC2243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2243">
              <w:rPr>
                <w:rFonts w:ascii="Times New Roman" w:hAnsi="Times New Roman" w:cs="Times New Roman"/>
                <w:sz w:val="16"/>
                <w:szCs w:val="16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усреднение</w:t>
            </w:r>
          </w:p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Д=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lang w:val="en-US"/>
                      </w:rPr>
                      <m:t>+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Ш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6"/>
                        <w:szCs w:val="16"/>
                        <w:vertAlign w:val="subscript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6"/>
                        <w:szCs w:val="16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6"/>
                    <w:szCs w:val="16"/>
                    <w:lang w:val="en-US"/>
                  </w:rPr>
                  <m:t>±F</m:t>
                </m:r>
              </m:oMath>
            </m:oMathPara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Расчет прогнозных поступлений осуществляется на основе среднего значения фактически поступивших доходов от взыскания штрафов, неустойки, пени за 3 года, предшествующих году, на который осуществляется прогнозирование.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 – прогнозируемый объем доходов от возмещения ущерба.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Ш1 – годовой объем поступлений за первый год, входящий в расчет прогноза, тыс. руб.; 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Ш2 – годовой объем поступлений за второй год, входящий в расчет прогноза, тыс. руб.;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Ш3 – годовой объем поступлений за третий год, входящий в расчет прогноза, тыс. руб.;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F – корректирующая сумма поступлений, учитывающая ожидаемую сумму поступлений дебиторской задолженности, а также корректировка с учетом фактического поступления в бюджет доходов за истекший период текущего финансового года, изменения законодательства и других факторов, влияющих на объем прогнозируемых доходов. </w:t>
            </w:r>
          </w:p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Источник данных –</w:t>
            </w:r>
            <w:r w:rsidR="003E765B"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текущая информация о планируемом погашении задолженности, финансовая отчетность.</w:t>
            </w:r>
          </w:p>
        </w:tc>
      </w:tr>
      <w:tr w:rsidR="000550EB" w:rsidRPr="00216BE9" w:rsidTr="00FA52E0">
        <w:trPr>
          <w:trHeight w:val="332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E946FC" w:rsidP="00E946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AC2243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AC2243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C2243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1161012301</w:t>
            </w:r>
            <w:r w:rsidR="00FA52E0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000140</w:t>
            </w:r>
          </w:p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16BE9"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  <w:p w:rsidR="000550EB" w:rsidRPr="00216BE9" w:rsidRDefault="000550EB" w:rsidP="00D56EE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иной метод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При формировании в текущем финансовом году оценки поступлений доходов в бюджеты бюджетной системы Российской Федерации учитывается фактическое поступление доходов текущего финансового года. При формировании прогноза доходов планового периода учитывается реальная к взысканию дебиторская задолженность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EB" w:rsidRPr="00216BE9" w:rsidRDefault="000550EB" w:rsidP="00D56EE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Источник данных </w:t>
            </w:r>
            <w:r w:rsidR="003E765B" w:rsidRPr="00216BE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</w:t>
            </w:r>
            <w:r w:rsidR="003E765B"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финансовая отчетность</w:t>
            </w:r>
          </w:p>
        </w:tc>
      </w:tr>
      <w:tr w:rsidR="000550EB" w:rsidRPr="00216BE9" w:rsidTr="00FA52E0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E946FC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4C3BC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4C3BC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C3BCB">
              <w:rPr>
                <w:rFonts w:ascii="Times New Roman" w:hAnsi="Times New Roman" w:cs="Times New Roman"/>
                <w:sz w:val="16"/>
                <w:szCs w:val="16"/>
              </w:rPr>
              <w:t>Администрация Маслянинского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EB" w:rsidRPr="00216BE9" w:rsidRDefault="000550EB" w:rsidP="004C3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11701</w:t>
            </w:r>
            <w:r w:rsidR="00FA52E0">
              <w:rPr>
                <w:rFonts w:ascii="Times New Roman" w:hAnsi="Times New Roman" w:cs="Times New Roman"/>
                <w:sz w:val="16"/>
                <w:szCs w:val="16"/>
              </w:rPr>
              <w:t>05005</w:t>
            </w: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0000180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0EB" w:rsidRPr="00216BE9" w:rsidRDefault="004C3BCB" w:rsidP="00D56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C3BCB">
              <w:rPr>
                <w:rFonts w:ascii="Times New Roman" w:hAnsi="Times New Roman" w:cs="Times New Roman"/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sz w:val="16"/>
                <w:szCs w:val="16"/>
              </w:rPr>
              <w:t>иной метод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224CA7" w:rsidP="00D56E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16BE9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0EB" w:rsidRPr="00216BE9" w:rsidRDefault="000550EB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Поступления по данному коду бюджетной классификации Российской Федерации зависят от количества расчетных документов, некорректно оформленных плательщиками, которые могут быть уточнены иными администраторами доходов по кодам доходов бюджетов, которые их администрируют и прогнозируют. В связи с чем поступления по данному коду прогнозируются на нулевом уровне.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0EB" w:rsidRPr="00216BE9" w:rsidRDefault="00224CA7" w:rsidP="00D56EE9">
            <w:pPr>
              <w:pStyle w:val="ConsPlusNormal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16BE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</w:tr>
    </w:tbl>
    <w:p w:rsidR="00B10F7E" w:rsidRPr="00216BE9" w:rsidRDefault="00B10F7E" w:rsidP="00D56EE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 w:bidi="ru-RU"/>
        </w:rPr>
      </w:pPr>
      <w:bookmarkStart w:id="0" w:name="_GoBack"/>
      <w:bookmarkEnd w:id="0"/>
    </w:p>
    <w:sectPr w:rsidR="00B10F7E" w:rsidRPr="00216BE9" w:rsidSect="007D4337">
      <w:pgSz w:w="16838" w:h="11906" w:orient="landscape"/>
      <w:pgMar w:top="42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6C4" w:rsidRDefault="007426C4" w:rsidP="00F828B3">
      <w:pPr>
        <w:spacing w:after="0" w:line="240" w:lineRule="auto"/>
      </w:pPr>
      <w:r>
        <w:separator/>
      </w:r>
    </w:p>
  </w:endnote>
  <w:endnote w:type="continuationSeparator" w:id="0">
    <w:p w:rsidR="007426C4" w:rsidRDefault="007426C4" w:rsidP="00F82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6C4" w:rsidRDefault="007426C4" w:rsidP="00F828B3">
      <w:pPr>
        <w:spacing w:after="0" w:line="240" w:lineRule="auto"/>
      </w:pPr>
      <w:r>
        <w:separator/>
      </w:r>
    </w:p>
  </w:footnote>
  <w:footnote w:type="continuationSeparator" w:id="0">
    <w:p w:rsidR="007426C4" w:rsidRDefault="007426C4" w:rsidP="00F82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20186"/>
    <w:multiLevelType w:val="hybridMultilevel"/>
    <w:tmpl w:val="EFD2D974"/>
    <w:lvl w:ilvl="0" w:tplc="02166012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0661A1"/>
    <w:multiLevelType w:val="hybridMultilevel"/>
    <w:tmpl w:val="0B74C9F6"/>
    <w:lvl w:ilvl="0" w:tplc="0100B9DE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1D"/>
    <w:rsid w:val="00000298"/>
    <w:rsid w:val="00003D88"/>
    <w:rsid w:val="00004FC1"/>
    <w:rsid w:val="00005B10"/>
    <w:rsid w:val="00010A3E"/>
    <w:rsid w:val="0001170E"/>
    <w:rsid w:val="0001176A"/>
    <w:rsid w:val="0001416B"/>
    <w:rsid w:val="00016F1D"/>
    <w:rsid w:val="00021599"/>
    <w:rsid w:val="0002192C"/>
    <w:rsid w:val="00022C11"/>
    <w:rsid w:val="00023575"/>
    <w:rsid w:val="00024F5D"/>
    <w:rsid w:val="00024FBF"/>
    <w:rsid w:val="000256D7"/>
    <w:rsid w:val="000259E6"/>
    <w:rsid w:val="0002798A"/>
    <w:rsid w:val="000306B8"/>
    <w:rsid w:val="00031A96"/>
    <w:rsid w:val="00032D11"/>
    <w:rsid w:val="000349E0"/>
    <w:rsid w:val="00040F61"/>
    <w:rsid w:val="000425E1"/>
    <w:rsid w:val="0004293C"/>
    <w:rsid w:val="000455AE"/>
    <w:rsid w:val="00045694"/>
    <w:rsid w:val="0004596C"/>
    <w:rsid w:val="000470ED"/>
    <w:rsid w:val="000501C6"/>
    <w:rsid w:val="00051F4E"/>
    <w:rsid w:val="00054B47"/>
    <w:rsid w:val="00054D10"/>
    <w:rsid w:val="000550EB"/>
    <w:rsid w:val="000553AC"/>
    <w:rsid w:val="00056D8E"/>
    <w:rsid w:val="0005704F"/>
    <w:rsid w:val="00057857"/>
    <w:rsid w:val="000600B9"/>
    <w:rsid w:val="00060109"/>
    <w:rsid w:val="000621DE"/>
    <w:rsid w:val="000629AF"/>
    <w:rsid w:val="0006435B"/>
    <w:rsid w:val="00064C95"/>
    <w:rsid w:val="00065A3A"/>
    <w:rsid w:val="0006655B"/>
    <w:rsid w:val="00067D43"/>
    <w:rsid w:val="00070154"/>
    <w:rsid w:val="00070575"/>
    <w:rsid w:val="00071468"/>
    <w:rsid w:val="00071BB1"/>
    <w:rsid w:val="00071C0C"/>
    <w:rsid w:val="00071D29"/>
    <w:rsid w:val="00071D5D"/>
    <w:rsid w:val="00072228"/>
    <w:rsid w:val="00073329"/>
    <w:rsid w:val="00073374"/>
    <w:rsid w:val="00075486"/>
    <w:rsid w:val="000779F1"/>
    <w:rsid w:val="00081076"/>
    <w:rsid w:val="00081281"/>
    <w:rsid w:val="00081D7D"/>
    <w:rsid w:val="000825CC"/>
    <w:rsid w:val="00082762"/>
    <w:rsid w:val="00082B7C"/>
    <w:rsid w:val="00082DDA"/>
    <w:rsid w:val="00083C97"/>
    <w:rsid w:val="00083F9A"/>
    <w:rsid w:val="000843E8"/>
    <w:rsid w:val="00087325"/>
    <w:rsid w:val="000925BE"/>
    <w:rsid w:val="00092F09"/>
    <w:rsid w:val="0009632B"/>
    <w:rsid w:val="000978B3"/>
    <w:rsid w:val="000A04EE"/>
    <w:rsid w:val="000A20CB"/>
    <w:rsid w:val="000A60BE"/>
    <w:rsid w:val="000A714E"/>
    <w:rsid w:val="000A7BD3"/>
    <w:rsid w:val="000B0EC3"/>
    <w:rsid w:val="000B1A0F"/>
    <w:rsid w:val="000B4200"/>
    <w:rsid w:val="000B4DBD"/>
    <w:rsid w:val="000B6DFC"/>
    <w:rsid w:val="000C02B3"/>
    <w:rsid w:val="000C2450"/>
    <w:rsid w:val="000C4DAC"/>
    <w:rsid w:val="000C4EF6"/>
    <w:rsid w:val="000C67A3"/>
    <w:rsid w:val="000C6B48"/>
    <w:rsid w:val="000C73A6"/>
    <w:rsid w:val="000C7CA6"/>
    <w:rsid w:val="000D0C56"/>
    <w:rsid w:val="000D11FD"/>
    <w:rsid w:val="000D1AF7"/>
    <w:rsid w:val="000D2102"/>
    <w:rsid w:val="000D22BC"/>
    <w:rsid w:val="000D2637"/>
    <w:rsid w:val="000D2F8C"/>
    <w:rsid w:val="000D3790"/>
    <w:rsid w:val="000D5AA5"/>
    <w:rsid w:val="000D664A"/>
    <w:rsid w:val="000D759B"/>
    <w:rsid w:val="000E293E"/>
    <w:rsid w:val="000E3746"/>
    <w:rsid w:val="000F02A9"/>
    <w:rsid w:val="000F39F2"/>
    <w:rsid w:val="000F3B6C"/>
    <w:rsid w:val="000F4FF3"/>
    <w:rsid w:val="000F6924"/>
    <w:rsid w:val="000F7FC1"/>
    <w:rsid w:val="0010023E"/>
    <w:rsid w:val="0010098C"/>
    <w:rsid w:val="00100DD3"/>
    <w:rsid w:val="00103D36"/>
    <w:rsid w:val="00104DE7"/>
    <w:rsid w:val="00105954"/>
    <w:rsid w:val="001108B5"/>
    <w:rsid w:val="00110FD6"/>
    <w:rsid w:val="00113692"/>
    <w:rsid w:val="001142AF"/>
    <w:rsid w:val="00115833"/>
    <w:rsid w:val="00117B93"/>
    <w:rsid w:val="00121004"/>
    <w:rsid w:val="001225E0"/>
    <w:rsid w:val="00122EFB"/>
    <w:rsid w:val="00123177"/>
    <w:rsid w:val="001234B7"/>
    <w:rsid w:val="00123E98"/>
    <w:rsid w:val="001249A4"/>
    <w:rsid w:val="001250CE"/>
    <w:rsid w:val="00125DA4"/>
    <w:rsid w:val="001265B8"/>
    <w:rsid w:val="00126E95"/>
    <w:rsid w:val="00126F95"/>
    <w:rsid w:val="00127196"/>
    <w:rsid w:val="00127CED"/>
    <w:rsid w:val="001302B4"/>
    <w:rsid w:val="001332B7"/>
    <w:rsid w:val="00135089"/>
    <w:rsid w:val="0013700D"/>
    <w:rsid w:val="001459CF"/>
    <w:rsid w:val="00146BAE"/>
    <w:rsid w:val="0014719E"/>
    <w:rsid w:val="001506CE"/>
    <w:rsid w:val="00153493"/>
    <w:rsid w:val="00154781"/>
    <w:rsid w:val="00154D25"/>
    <w:rsid w:val="001558B0"/>
    <w:rsid w:val="00155B07"/>
    <w:rsid w:val="00155D86"/>
    <w:rsid w:val="0015646C"/>
    <w:rsid w:val="0016104E"/>
    <w:rsid w:val="00161918"/>
    <w:rsid w:val="0016296D"/>
    <w:rsid w:val="0016361E"/>
    <w:rsid w:val="00164496"/>
    <w:rsid w:val="00166A8B"/>
    <w:rsid w:val="00166D81"/>
    <w:rsid w:val="00167DD9"/>
    <w:rsid w:val="00170B47"/>
    <w:rsid w:val="00172775"/>
    <w:rsid w:val="00172782"/>
    <w:rsid w:val="001749DA"/>
    <w:rsid w:val="001759AE"/>
    <w:rsid w:val="001763DC"/>
    <w:rsid w:val="0018045D"/>
    <w:rsid w:val="001804D3"/>
    <w:rsid w:val="00180914"/>
    <w:rsid w:val="00180CBA"/>
    <w:rsid w:val="00180F22"/>
    <w:rsid w:val="00181AF4"/>
    <w:rsid w:val="00181EFF"/>
    <w:rsid w:val="00184D2D"/>
    <w:rsid w:val="00185D4C"/>
    <w:rsid w:val="00186618"/>
    <w:rsid w:val="0018699D"/>
    <w:rsid w:val="00186A22"/>
    <w:rsid w:val="0018740B"/>
    <w:rsid w:val="00190088"/>
    <w:rsid w:val="00192824"/>
    <w:rsid w:val="001964FA"/>
    <w:rsid w:val="001965BB"/>
    <w:rsid w:val="00196762"/>
    <w:rsid w:val="001A100A"/>
    <w:rsid w:val="001A1FB3"/>
    <w:rsid w:val="001A30EB"/>
    <w:rsid w:val="001A4314"/>
    <w:rsid w:val="001A48B9"/>
    <w:rsid w:val="001A5C03"/>
    <w:rsid w:val="001A77AB"/>
    <w:rsid w:val="001A7B10"/>
    <w:rsid w:val="001B0C92"/>
    <w:rsid w:val="001B0D61"/>
    <w:rsid w:val="001B15E5"/>
    <w:rsid w:val="001B1827"/>
    <w:rsid w:val="001B29F1"/>
    <w:rsid w:val="001B2D0D"/>
    <w:rsid w:val="001B32F2"/>
    <w:rsid w:val="001B4F5B"/>
    <w:rsid w:val="001B5464"/>
    <w:rsid w:val="001B5E6A"/>
    <w:rsid w:val="001B7E01"/>
    <w:rsid w:val="001C24A0"/>
    <w:rsid w:val="001C63B5"/>
    <w:rsid w:val="001D43D9"/>
    <w:rsid w:val="001D47FD"/>
    <w:rsid w:val="001D5FC3"/>
    <w:rsid w:val="001D753D"/>
    <w:rsid w:val="001E4E52"/>
    <w:rsid w:val="001E788C"/>
    <w:rsid w:val="001E7ACE"/>
    <w:rsid w:val="001F1628"/>
    <w:rsid w:val="001F16BB"/>
    <w:rsid w:val="001F593F"/>
    <w:rsid w:val="0020069C"/>
    <w:rsid w:val="00200F7C"/>
    <w:rsid w:val="0020139C"/>
    <w:rsid w:val="002015C1"/>
    <w:rsid w:val="00201F80"/>
    <w:rsid w:val="00201FBA"/>
    <w:rsid w:val="002027CE"/>
    <w:rsid w:val="00203205"/>
    <w:rsid w:val="0020354A"/>
    <w:rsid w:val="002037F1"/>
    <w:rsid w:val="0020452F"/>
    <w:rsid w:val="00204EBA"/>
    <w:rsid w:val="0021136E"/>
    <w:rsid w:val="002122F4"/>
    <w:rsid w:val="002129A4"/>
    <w:rsid w:val="002137E0"/>
    <w:rsid w:val="0021391A"/>
    <w:rsid w:val="00214F98"/>
    <w:rsid w:val="002155DA"/>
    <w:rsid w:val="002157C2"/>
    <w:rsid w:val="00216BE9"/>
    <w:rsid w:val="002171C6"/>
    <w:rsid w:val="0021745E"/>
    <w:rsid w:val="0021751A"/>
    <w:rsid w:val="00220AE9"/>
    <w:rsid w:val="00220EDD"/>
    <w:rsid w:val="00224CA7"/>
    <w:rsid w:val="002251E9"/>
    <w:rsid w:val="00225A8C"/>
    <w:rsid w:val="00233EF2"/>
    <w:rsid w:val="00236842"/>
    <w:rsid w:val="00240E1C"/>
    <w:rsid w:val="00241CCD"/>
    <w:rsid w:val="00241F32"/>
    <w:rsid w:val="00242EB3"/>
    <w:rsid w:val="0024358E"/>
    <w:rsid w:val="00244563"/>
    <w:rsid w:val="00244658"/>
    <w:rsid w:val="00244C03"/>
    <w:rsid w:val="00246462"/>
    <w:rsid w:val="00246869"/>
    <w:rsid w:val="002506BE"/>
    <w:rsid w:val="00250A00"/>
    <w:rsid w:val="0025372A"/>
    <w:rsid w:val="0025385C"/>
    <w:rsid w:val="00253E95"/>
    <w:rsid w:val="00255016"/>
    <w:rsid w:val="002561F4"/>
    <w:rsid w:val="00256B62"/>
    <w:rsid w:val="00257AA8"/>
    <w:rsid w:val="00257FDD"/>
    <w:rsid w:val="00261086"/>
    <w:rsid w:val="0026334B"/>
    <w:rsid w:val="002636E7"/>
    <w:rsid w:val="002703E2"/>
    <w:rsid w:val="00270883"/>
    <w:rsid w:val="00273FAB"/>
    <w:rsid w:val="00277926"/>
    <w:rsid w:val="00280CB2"/>
    <w:rsid w:val="00281A69"/>
    <w:rsid w:val="00282247"/>
    <w:rsid w:val="002824F6"/>
    <w:rsid w:val="00283A84"/>
    <w:rsid w:val="002863FA"/>
    <w:rsid w:val="002916A8"/>
    <w:rsid w:val="00291718"/>
    <w:rsid w:val="002933C2"/>
    <w:rsid w:val="00294318"/>
    <w:rsid w:val="002943C5"/>
    <w:rsid w:val="00296232"/>
    <w:rsid w:val="00297F85"/>
    <w:rsid w:val="002A36EA"/>
    <w:rsid w:val="002A4574"/>
    <w:rsid w:val="002A4FED"/>
    <w:rsid w:val="002A7FCC"/>
    <w:rsid w:val="002B065C"/>
    <w:rsid w:val="002B0A25"/>
    <w:rsid w:val="002B1027"/>
    <w:rsid w:val="002B1D84"/>
    <w:rsid w:val="002B4353"/>
    <w:rsid w:val="002B56CA"/>
    <w:rsid w:val="002B5C65"/>
    <w:rsid w:val="002C0011"/>
    <w:rsid w:val="002C086F"/>
    <w:rsid w:val="002C2DAD"/>
    <w:rsid w:val="002C388F"/>
    <w:rsid w:val="002C62A1"/>
    <w:rsid w:val="002C65B5"/>
    <w:rsid w:val="002C67F0"/>
    <w:rsid w:val="002C775B"/>
    <w:rsid w:val="002D0AE6"/>
    <w:rsid w:val="002D0FEF"/>
    <w:rsid w:val="002D1068"/>
    <w:rsid w:val="002D4AB6"/>
    <w:rsid w:val="002D5040"/>
    <w:rsid w:val="002D57E3"/>
    <w:rsid w:val="002D7F14"/>
    <w:rsid w:val="002E0D70"/>
    <w:rsid w:val="002E2DDB"/>
    <w:rsid w:val="002E4A26"/>
    <w:rsid w:val="002E56E5"/>
    <w:rsid w:val="002F1E85"/>
    <w:rsid w:val="002F2C4F"/>
    <w:rsid w:val="002F583E"/>
    <w:rsid w:val="002F5BD0"/>
    <w:rsid w:val="002F73DF"/>
    <w:rsid w:val="0030065A"/>
    <w:rsid w:val="00300703"/>
    <w:rsid w:val="003021E4"/>
    <w:rsid w:val="00302C8C"/>
    <w:rsid w:val="00302D74"/>
    <w:rsid w:val="00304178"/>
    <w:rsid w:val="0030423E"/>
    <w:rsid w:val="00304B73"/>
    <w:rsid w:val="0030630A"/>
    <w:rsid w:val="003071F0"/>
    <w:rsid w:val="003074AA"/>
    <w:rsid w:val="0031048A"/>
    <w:rsid w:val="00310B28"/>
    <w:rsid w:val="00311242"/>
    <w:rsid w:val="0031188B"/>
    <w:rsid w:val="00316281"/>
    <w:rsid w:val="0031658C"/>
    <w:rsid w:val="00316B14"/>
    <w:rsid w:val="00317A48"/>
    <w:rsid w:val="00317CAA"/>
    <w:rsid w:val="00317E1A"/>
    <w:rsid w:val="00321F8F"/>
    <w:rsid w:val="00324E3D"/>
    <w:rsid w:val="00326A7E"/>
    <w:rsid w:val="00326C3F"/>
    <w:rsid w:val="00327301"/>
    <w:rsid w:val="003308F5"/>
    <w:rsid w:val="003317ED"/>
    <w:rsid w:val="00332441"/>
    <w:rsid w:val="0033682B"/>
    <w:rsid w:val="003371BD"/>
    <w:rsid w:val="003376C8"/>
    <w:rsid w:val="0034052D"/>
    <w:rsid w:val="003436BD"/>
    <w:rsid w:val="00344F04"/>
    <w:rsid w:val="00353871"/>
    <w:rsid w:val="0035458E"/>
    <w:rsid w:val="003564A0"/>
    <w:rsid w:val="00356E3B"/>
    <w:rsid w:val="0036023C"/>
    <w:rsid w:val="00360B2F"/>
    <w:rsid w:val="00365244"/>
    <w:rsid w:val="00370FD9"/>
    <w:rsid w:val="00372427"/>
    <w:rsid w:val="003727B5"/>
    <w:rsid w:val="00373BC0"/>
    <w:rsid w:val="00373C3A"/>
    <w:rsid w:val="00374739"/>
    <w:rsid w:val="00375763"/>
    <w:rsid w:val="00375E92"/>
    <w:rsid w:val="00377628"/>
    <w:rsid w:val="00382633"/>
    <w:rsid w:val="00382872"/>
    <w:rsid w:val="00382CFD"/>
    <w:rsid w:val="00383537"/>
    <w:rsid w:val="00384A68"/>
    <w:rsid w:val="00385978"/>
    <w:rsid w:val="00386ACC"/>
    <w:rsid w:val="0038733A"/>
    <w:rsid w:val="00387373"/>
    <w:rsid w:val="0039223F"/>
    <w:rsid w:val="003930AC"/>
    <w:rsid w:val="00393545"/>
    <w:rsid w:val="00394B0B"/>
    <w:rsid w:val="00394D59"/>
    <w:rsid w:val="00395B38"/>
    <w:rsid w:val="00396357"/>
    <w:rsid w:val="00396BC6"/>
    <w:rsid w:val="00397006"/>
    <w:rsid w:val="003979ED"/>
    <w:rsid w:val="003A0492"/>
    <w:rsid w:val="003A3BF4"/>
    <w:rsid w:val="003A3D87"/>
    <w:rsid w:val="003A4B56"/>
    <w:rsid w:val="003B046F"/>
    <w:rsid w:val="003B24CE"/>
    <w:rsid w:val="003B2656"/>
    <w:rsid w:val="003B28D9"/>
    <w:rsid w:val="003B3EE9"/>
    <w:rsid w:val="003C1DDA"/>
    <w:rsid w:val="003C27EB"/>
    <w:rsid w:val="003C3E3C"/>
    <w:rsid w:val="003C6715"/>
    <w:rsid w:val="003C675C"/>
    <w:rsid w:val="003C680E"/>
    <w:rsid w:val="003C78B1"/>
    <w:rsid w:val="003D1111"/>
    <w:rsid w:val="003D211C"/>
    <w:rsid w:val="003D32C4"/>
    <w:rsid w:val="003D4359"/>
    <w:rsid w:val="003D4DF4"/>
    <w:rsid w:val="003D50EF"/>
    <w:rsid w:val="003D6151"/>
    <w:rsid w:val="003D65F3"/>
    <w:rsid w:val="003E0662"/>
    <w:rsid w:val="003E1AED"/>
    <w:rsid w:val="003E4434"/>
    <w:rsid w:val="003E5B89"/>
    <w:rsid w:val="003E765B"/>
    <w:rsid w:val="003E79E9"/>
    <w:rsid w:val="003F4A74"/>
    <w:rsid w:val="003F5FA4"/>
    <w:rsid w:val="003F6887"/>
    <w:rsid w:val="003F73E9"/>
    <w:rsid w:val="003F777A"/>
    <w:rsid w:val="003F784F"/>
    <w:rsid w:val="003F7C0D"/>
    <w:rsid w:val="004024D7"/>
    <w:rsid w:val="004059FB"/>
    <w:rsid w:val="004064FF"/>
    <w:rsid w:val="00406EEE"/>
    <w:rsid w:val="004070C1"/>
    <w:rsid w:val="00407719"/>
    <w:rsid w:val="00407F00"/>
    <w:rsid w:val="004106C0"/>
    <w:rsid w:val="004108C7"/>
    <w:rsid w:val="0041337E"/>
    <w:rsid w:val="00413DA2"/>
    <w:rsid w:val="00414907"/>
    <w:rsid w:val="00414E4F"/>
    <w:rsid w:val="004167BE"/>
    <w:rsid w:val="00420E2D"/>
    <w:rsid w:val="00420F73"/>
    <w:rsid w:val="004217C4"/>
    <w:rsid w:val="0042343F"/>
    <w:rsid w:val="00423BFA"/>
    <w:rsid w:val="00423C96"/>
    <w:rsid w:val="00425566"/>
    <w:rsid w:val="00426353"/>
    <w:rsid w:val="004263D8"/>
    <w:rsid w:val="0043072E"/>
    <w:rsid w:val="00430C5E"/>
    <w:rsid w:val="00431FDC"/>
    <w:rsid w:val="00431FFB"/>
    <w:rsid w:val="00432C9F"/>
    <w:rsid w:val="004365AD"/>
    <w:rsid w:val="00436F18"/>
    <w:rsid w:val="004376E5"/>
    <w:rsid w:val="00440ABC"/>
    <w:rsid w:val="00441864"/>
    <w:rsid w:val="00441B7A"/>
    <w:rsid w:val="00442508"/>
    <w:rsid w:val="004425EC"/>
    <w:rsid w:val="00443873"/>
    <w:rsid w:val="00444F8C"/>
    <w:rsid w:val="0045004B"/>
    <w:rsid w:val="00450E62"/>
    <w:rsid w:val="0045291B"/>
    <w:rsid w:val="00453A5A"/>
    <w:rsid w:val="00453AA8"/>
    <w:rsid w:val="00454BF6"/>
    <w:rsid w:val="0045651B"/>
    <w:rsid w:val="004602E8"/>
    <w:rsid w:val="004625F1"/>
    <w:rsid w:val="00462F2F"/>
    <w:rsid w:val="004677C4"/>
    <w:rsid w:val="004709CC"/>
    <w:rsid w:val="00473E7E"/>
    <w:rsid w:val="00474064"/>
    <w:rsid w:val="004754B1"/>
    <w:rsid w:val="00475A42"/>
    <w:rsid w:val="00476A65"/>
    <w:rsid w:val="00480829"/>
    <w:rsid w:val="00481C3B"/>
    <w:rsid w:val="00481E95"/>
    <w:rsid w:val="00483961"/>
    <w:rsid w:val="00483DFE"/>
    <w:rsid w:val="00484C91"/>
    <w:rsid w:val="00485812"/>
    <w:rsid w:val="00485870"/>
    <w:rsid w:val="00487230"/>
    <w:rsid w:val="004874F4"/>
    <w:rsid w:val="004874FA"/>
    <w:rsid w:val="00487AD6"/>
    <w:rsid w:val="00490FAB"/>
    <w:rsid w:val="0049159A"/>
    <w:rsid w:val="004926DB"/>
    <w:rsid w:val="00493057"/>
    <w:rsid w:val="004943F5"/>
    <w:rsid w:val="00494724"/>
    <w:rsid w:val="004952BC"/>
    <w:rsid w:val="00495A30"/>
    <w:rsid w:val="00496389"/>
    <w:rsid w:val="00497FF5"/>
    <w:rsid w:val="004A0AD4"/>
    <w:rsid w:val="004A17B5"/>
    <w:rsid w:val="004A2239"/>
    <w:rsid w:val="004A2532"/>
    <w:rsid w:val="004A2745"/>
    <w:rsid w:val="004A297F"/>
    <w:rsid w:val="004A2F1D"/>
    <w:rsid w:val="004A6A72"/>
    <w:rsid w:val="004A6F16"/>
    <w:rsid w:val="004A7CBD"/>
    <w:rsid w:val="004B2CDE"/>
    <w:rsid w:val="004B3396"/>
    <w:rsid w:val="004B3EE7"/>
    <w:rsid w:val="004B4C33"/>
    <w:rsid w:val="004B5EC7"/>
    <w:rsid w:val="004B5FAA"/>
    <w:rsid w:val="004B6052"/>
    <w:rsid w:val="004B682B"/>
    <w:rsid w:val="004B7D35"/>
    <w:rsid w:val="004C183C"/>
    <w:rsid w:val="004C3688"/>
    <w:rsid w:val="004C3BCB"/>
    <w:rsid w:val="004C50A9"/>
    <w:rsid w:val="004C566B"/>
    <w:rsid w:val="004C6657"/>
    <w:rsid w:val="004C6E12"/>
    <w:rsid w:val="004D2065"/>
    <w:rsid w:val="004D37B9"/>
    <w:rsid w:val="004D4EC1"/>
    <w:rsid w:val="004D517B"/>
    <w:rsid w:val="004D5B6E"/>
    <w:rsid w:val="004D5C21"/>
    <w:rsid w:val="004E0D5E"/>
    <w:rsid w:val="004E0DB9"/>
    <w:rsid w:val="004E0E7C"/>
    <w:rsid w:val="004E1A65"/>
    <w:rsid w:val="004E2536"/>
    <w:rsid w:val="004E2942"/>
    <w:rsid w:val="004E4170"/>
    <w:rsid w:val="004E4377"/>
    <w:rsid w:val="004F091E"/>
    <w:rsid w:val="004F0A17"/>
    <w:rsid w:val="004F0EF3"/>
    <w:rsid w:val="004F22B9"/>
    <w:rsid w:val="004F4DEB"/>
    <w:rsid w:val="004F63D9"/>
    <w:rsid w:val="004F6904"/>
    <w:rsid w:val="004F7082"/>
    <w:rsid w:val="00500714"/>
    <w:rsid w:val="00502590"/>
    <w:rsid w:val="00506F23"/>
    <w:rsid w:val="00507105"/>
    <w:rsid w:val="00507768"/>
    <w:rsid w:val="005101A7"/>
    <w:rsid w:val="00510B7A"/>
    <w:rsid w:val="00511563"/>
    <w:rsid w:val="00512940"/>
    <w:rsid w:val="00512975"/>
    <w:rsid w:val="00513259"/>
    <w:rsid w:val="00514237"/>
    <w:rsid w:val="005145D4"/>
    <w:rsid w:val="0051481C"/>
    <w:rsid w:val="005156C7"/>
    <w:rsid w:val="005158B0"/>
    <w:rsid w:val="0051590D"/>
    <w:rsid w:val="0051780F"/>
    <w:rsid w:val="00517F06"/>
    <w:rsid w:val="00520FBE"/>
    <w:rsid w:val="00522472"/>
    <w:rsid w:val="005224DB"/>
    <w:rsid w:val="0052554C"/>
    <w:rsid w:val="00526719"/>
    <w:rsid w:val="00530186"/>
    <w:rsid w:val="00530619"/>
    <w:rsid w:val="0053237A"/>
    <w:rsid w:val="005355B4"/>
    <w:rsid w:val="00543432"/>
    <w:rsid w:val="00543E68"/>
    <w:rsid w:val="00544D28"/>
    <w:rsid w:val="00544DC9"/>
    <w:rsid w:val="00544E2A"/>
    <w:rsid w:val="00545A7A"/>
    <w:rsid w:val="00547C71"/>
    <w:rsid w:val="005501FD"/>
    <w:rsid w:val="005513CB"/>
    <w:rsid w:val="00551A4F"/>
    <w:rsid w:val="00551A79"/>
    <w:rsid w:val="0055333D"/>
    <w:rsid w:val="00554F9F"/>
    <w:rsid w:val="00555667"/>
    <w:rsid w:val="00555C61"/>
    <w:rsid w:val="00555CE2"/>
    <w:rsid w:val="00557C09"/>
    <w:rsid w:val="005606C4"/>
    <w:rsid w:val="005609E4"/>
    <w:rsid w:val="005616C4"/>
    <w:rsid w:val="0056206F"/>
    <w:rsid w:val="005664DB"/>
    <w:rsid w:val="005718B8"/>
    <w:rsid w:val="00572ED0"/>
    <w:rsid w:val="00574AC8"/>
    <w:rsid w:val="00574BA6"/>
    <w:rsid w:val="00577061"/>
    <w:rsid w:val="005778BA"/>
    <w:rsid w:val="00577C5C"/>
    <w:rsid w:val="00580709"/>
    <w:rsid w:val="00582B8C"/>
    <w:rsid w:val="00582E83"/>
    <w:rsid w:val="00583B86"/>
    <w:rsid w:val="005854A0"/>
    <w:rsid w:val="005856A7"/>
    <w:rsid w:val="00587370"/>
    <w:rsid w:val="005919A0"/>
    <w:rsid w:val="005961BF"/>
    <w:rsid w:val="005A0F41"/>
    <w:rsid w:val="005A1A05"/>
    <w:rsid w:val="005A2C38"/>
    <w:rsid w:val="005A2F17"/>
    <w:rsid w:val="005A4140"/>
    <w:rsid w:val="005A4556"/>
    <w:rsid w:val="005A4921"/>
    <w:rsid w:val="005A4EB5"/>
    <w:rsid w:val="005A5B08"/>
    <w:rsid w:val="005A77BC"/>
    <w:rsid w:val="005B3E47"/>
    <w:rsid w:val="005B4318"/>
    <w:rsid w:val="005B5198"/>
    <w:rsid w:val="005B63AD"/>
    <w:rsid w:val="005C0B41"/>
    <w:rsid w:val="005C1013"/>
    <w:rsid w:val="005C2308"/>
    <w:rsid w:val="005C23B0"/>
    <w:rsid w:val="005C3A9C"/>
    <w:rsid w:val="005C53E8"/>
    <w:rsid w:val="005D0292"/>
    <w:rsid w:val="005D1145"/>
    <w:rsid w:val="005D190E"/>
    <w:rsid w:val="005D3316"/>
    <w:rsid w:val="005D34E6"/>
    <w:rsid w:val="005D3650"/>
    <w:rsid w:val="005D388D"/>
    <w:rsid w:val="005D465D"/>
    <w:rsid w:val="005D5F5F"/>
    <w:rsid w:val="005D672B"/>
    <w:rsid w:val="005D6AA4"/>
    <w:rsid w:val="005D70C8"/>
    <w:rsid w:val="005D7281"/>
    <w:rsid w:val="005D7B70"/>
    <w:rsid w:val="005D7FD9"/>
    <w:rsid w:val="005E2847"/>
    <w:rsid w:val="005E36CB"/>
    <w:rsid w:val="005E4CF2"/>
    <w:rsid w:val="005E521C"/>
    <w:rsid w:val="005E60D0"/>
    <w:rsid w:val="005F5B28"/>
    <w:rsid w:val="005F6A01"/>
    <w:rsid w:val="005F7061"/>
    <w:rsid w:val="005F75A5"/>
    <w:rsid w:val="006054CC"/>
    <w:rsid w:val="00607909"/>
    <w:rsid w:val="0061049F"/>
    <w:rsid w:val="0061227A"/>
    <w:rsid w:val="006132AE"/>
    <w:rsid w:val="00614766"/>
    <w:rsid w:val="00614DC2"/>
    <w:rsid w:val="0061745B"/>
    <w:rsid w:val="0062040F"/>
    <w:rsid w:val="00622277"/>
    <w:rsid w:val="00622676"/>
    <w:rsid w:val="0062663C"/>
    <w:rsid w:val="00626EC8"/>
    <w:rsid w:val="00626FED"/>
    <w:rsid w:val="00627157"/>
    <w:rsid w:val="00630958"/>
    <w:rsid w:val="00631492"/>
    <w:rsid w:val="006314BD"/>
    <w:rsid w:val="0063237A"/>
    <w:rsid w:val="006348FB"/>
    <w:rsid w:val="00635A1D"/>
    <w:rsid w:val="00636557"/>
    <w:rsid w:val="00640F57"/>
    <w:rsid w:val="0064135F"/>
    <w:rsid w:val="006419E7"/>
    <w:rsid w:val="00641FCC"/>
    <w:rsid w:val="006428A4"/>
    <w:rsid w:val="00644F29"/>
    <w:rsid w:val="00644FA5"/>
    <w:rsid w:val="006463D2"/>
    <w:rsid w:val="006469F1"/>
    <w:rsid w:val="006472AA"/>
    <w:rsid w:val="006515A2"/>
    <w:rsid w:val="00652533"/>
    <w:rsid w:val="006528F3"/>
    <w:rsid w:val="0065304B"/>
    <w:rsid w:val="006549DB"/>
    <w:rsid w:val="006562A3"/>
    <w:rsid w:val="00657676"/>
    <w:rsid w:val="006576B1"/>
    <w:rsid w:val="00660AA3"/>
    <w:rsid w:val="00663F5E"/>
    <w:rsid w:val="00665011"/>
    <w:rsid w:val="00667BE7"/>
    <w:rsid w:val="006704DA"/>
    <w:rsid w:val="006719E1"/>
    <w:rsid w:val="00672436"/>
    <w:rsid w:val="00673D86"/>
    <w:rsid w:val="00673F57"/>
    <w:rsid w:val="006862D3"/>
    <w:rsid w:val="00686562"/>
    <w:rsid w:val="00687522"/>
    <w:rsid w:val="00687603"/>
    <w:rsid w:val="006919A5"/>
    <w:rsid w:val="00692F8F"/>
    <w:rsid w:val="00693B99"/>
    <w:rsid w:val="00693DC3"/>
    <w:rsid w:val="0069494D"/>
    <w:rsid w:val="00696446"/>
    <w:rsid w:val="00696FAC"/>
    <w:rsid w:val="00697BDC"/>
    <w:rsid w:val="006A15E1"/>
    <w:rsid w:val="006A42B1"/>
    <w:rsid w:val="006A7A94"/>
    <w:rsid w:val="006B25DE"/>
    <w:rsid w:val="006B31CC"/>
    <w:rsid w:val="006B38D4"/>
    <w:rsid w:val="006B4269"/>
    <w:rsid w:val="006B43BF"/>
    <w:rsid w:val="006B5AF6"/>
    <w:rsid w:val="006B69D0"/>
    <w:rsid w:val="006C0C24"/>
    <w:rsid w:val="006C5A16"/>
    <w:rsid w:val="006D0300"/>
    <w:rsid w:val="006D0A62"/>
    <w:rsid w:val="006D2472"/>
    <w:rsid w:val="006D4315"/>
    <w:rsid w:val="006D5C3E"/>
    <w:rsid w:val="006D5EA6"/>
    <w:rsid w:val="006D6D31"/>
    <w:rsid w:val="006D7062"/>
    <w:rsid w:val="006D72A1"/>
    <w:rsid w:val="006E0D60"/>
    <w:rsid w:val="006E6BBC"/>
    <w:rsid w:val="006E70A6"/>
    <w:rsid w:val="006F0CB2"/>
    <w:rsid w:val="006F2025"/>
    <w:rsid w:val="006F384A"/>
    <w:rsid w:val="006F4FCD"/>
    <w:rsid w:val="006F6436"/>
    <w:rsid w:val="0070076B"/>
    <w:rsid w:val="00700E0C"/>
    <w:rsid w:val="00701EED"/>
    <w:rsid w:val="00702E67"/>
    <w:rsid w:val="00703038"/>
    <w:rsid w:val="00705D64"/>
    <w:rsid w:val="00706113"/>
    <w:rsid w:val="007069EC"/>
    <w:rsid w:val="007072B6"/>
    <w:rsid w:val="0070761E"/>
    <w:rsid w:val="00707E8B"/>
    <w:rsid w:val="0071106D"/>
    <w:rsid w:val="00711CAA"/>
    <w:rsid w:val="00713C9A"/>
    <w:rsid w:val="0071439A"/>
    <w:rsid w:val="00714FA3"/>
    <w:rsid w:val="00716428"/>
    <w:rsid w:val="007178FD"/>
    <w:rsid w:val="00720853"/>
    <w:rsid w:val="00720956"/>
    <w:rsid w:val="00723A01"/>
    <w:rsid w:val="00725BDC"/>
    <w:rsid w:val="0072643F"/>
    <w:rsid w:val="007265BF"/>
    <w:rsid w:val="00727D4D"/>
    <w:rsid w:val="00727F49"/>
    <w:rsid w:val="00730C5E"/>
    <w:rsid w:val="00732B21"/>
    <w:rsid w:val="00733299"/>
    <w:rsid w:val="00733FCA"/>
    <w:rsid w:val="00734D07"/>
    <w:rsid w:val="007365B4"/>
    <w:rsid w:val="007368C0"/>
    <w:rsid w:val="007406BF"/>
    <w:rsid w:val="007426C4"/>
    <w:rsid w:val="007428BD"/>
    <w:rsid w:val="00742960"/>
    <w:rsid w:val="007461D9"/>
    <w:rsid w:val="007467A4"/>
    <w:rsid w:val="00746BE5"/>
    <w:rsid w:val="00746F4F"/>
    <w:rsid w:val="0074707A"/>
    <w:rsid w:val="0075063C"/>
    <w:rsid w:val="00753925"/>
    <w:rsid w:val="00753ABE"/>
    <w:rsid w:val="0075453B"/>
    <w:rsid w:val="007564C1"/>
    <w:rsid w:val="00756D0A"/>
    <w:rsid w:val="0076027F"/>
    <w:rsid w:val="00763DE0"/>
    <w:rsid w:val="00771148"/>
    <w:rsid w:val="0077153F"/>
    <w:rsid w:val="0077746E"/>
    <w:rsid w:val="00777BA5"/>
    <w:rsid w:val="0078155E"/>
    <w:rsid w:val="00783123"/>
    <w:rsid w:val="00784477"/>
    <w:rsid w:val="00786E18"/>
    <w:rsid w:val="0079012D"/>
    <w:rsid w:val="00793A36"/>
    <w:rsid w:val="00795BBA"/>
    <w:rsid w:val="00795F1A"/>
    <w:rsid w:val="00797DAD"/>
    <w:rsid w:val="007A01B4"/>
    <w:rsid w:val="007A0E95"/>
    <w:rsid w:val="007A3C55"/>
    <w:rsid w:val="007A3FCE"/>
    <w:rsid w:val="007A4EBE"/>
    <w:rsid w:val="007A512F"/>
    <w:rsid w:val="007A658B"/>
    <w:rsid w:val="007A6AA8"/>
    <w:rsid w:val="007A7335"/>
    <w:rsid w:val="007B13C5"/>
    <w:rsid w:val="007B3E4C"/>
    <w:rsid w:val="007B7133"/>
    <w:rsid w:val="007C0A36"/>
    <w:rsid w:val="007C16C2"/>
    <w:rsid w:val="007C1ECB"/>
    <w:rsid w:val="007C39B7"/>
    <w:rsid w:val="007C4073"/>
    <w:rsid w:val="007C42D4"/>
    <w:rsid w:val="007C5A47"/>
    <w:rsid w:val="007C6897"/>
    <w:rsid w:val="007D16CE"/>
    <w:rsid w:val="007D180D"/>
    <w:rsid w:val="007D2329"/>
    <w:rsid w:val="007D4337"/>
    <w:rsid w:val="007D6849"/>
    <w:rsid w:val="007D6D18"/>
    <w:rsid w:val="007E1D7C"/>
    <w:rsid w:val="007E3ACF"/>
    <w:rsid w:val="007E3E7D"/>
    <w:rsid w:val="007E43D9"/>
    <w:rsid w:val="007E45C2"/>
    <w:rsid w:val="007E50E0"/>
    <w:rsid w:val="007E5693"/>
    <w:rsid w:val="007E5B5E"/>
    <w:rsid w:val="007E7C65"/>
    <w:rsid w:val="007F1209"/>
    <w:rsid w:val="007F229B"/>
    <w:rsid w:val="007F31B0"/>
    <w:rsid w:val="007F3FFF"/>
    <w:rsid w:val="007F5E0C"/>
    <w:rsid w:val="0080043B"/>
    <w:rsid w:val="008004B0"/>
    <w:rsid w:val="00801B4D"/>
    <w:rsid w:val="00801F64"/>
    <w:rsid w:val="0080521B"/>
    <w:rsid w:val="00805436"/>
    <w:rsid w:val="00806ECE"/>
    <w:rsid w:val="00807B3F"/>
    <w:rsid w:val="0081166A"/>
    <w:rsid w:val="00812ED4"/>
    <w:rsid w:val="008136FA"/>
    <w:rsid w:val="008145B8"/>
    <w:rsid w:val="008161B5"/>
    <w:rsid w:val="008167B3"/>
    <w:rsid w:val="00816DB7"/>
    <w:rsid w:val="0081700D"/>
    <w:rsid w:val="008171DC"/>
    <w:rsid w:val="00817F21"/>
    <w:rsid w:val="00821AF9"/>
    <w:rsid w:val="00825449"/>
    <w:rsid w:val="0082545A"/>
    <w:rsid w:val="00827AE2"/>
    <w:rsid w:val="008301DB"/>
    <w:rsid w:val="00831020"/>
    <w:rsid w:val="008312C1"/>
    <w:rsid w:val="008321E1"/>
    <w:rsid w:val="00834C68"/>
    <w:rsid w:val="008367B0"/>
    <w:rsid w:val="00841695"/>
    <w:rsid w:val="00841FD7"/>
    <w:rsid w:val="00842AF6"/>
    <w:rsid w:val="0084519C"/>
    <w:rsid w:val="0084550F"/>
    <w:rsid w:val="00845E0A"/>
    <w:rsid w:val="00847AD3"/>
    <w:rsid w:val="008526E9"/>
    <w:rsid w:val="00854369"/>
    <w:rsid w:val="00855E5E"/>
    <w:rsid w:val="008569F2"/>
    <w:rsid w:val="00860752"/>
    <w:rsid w:val="00863D0C"/>
    <w:rsid w:val="00863EFA"/>
    <w:rsid w:val="00864FC7"/>
    <w:rsid w:val="008663A0"/>
    <w:rsid w:val="00866D9A"/>
    <w:rsid w:val="00872A19"/>
    <w:rsid w:val="00873B26"/>
    <w:rsid w:val="00873BDC"/>
    <w:rsid w:val="00873DDD"/>
    <w:rsid w:val="00874E44"/>
    <w:rsid w:val="00875502"/>
    <w:rsid w:val="00875E47"/>
    <w:rsid w:val="0087694E"/>
    <w:rsid w:val="008769D7"/>
    <w:rsid w:val="00882989"/>
    <w:rsid w:val="0088483F"/>
    <w:rsid w:val="0088637F"/>
    <w:rsid w:val="008909DE"/>
    <w:rsid w:val="00892D82"/>
    <w:rsid w:val="00894308"/>
    <w:rsid w:val="00894BB2"/>
    <w:rsid w:val="00896128"/>
    <w:rsid w:val="008A0486"/>
    <w:rsid w:val="008A5FDE"/>
    <w:rsid w:val="008B208C"/>
    <w:rsid w:val="008B2346"/>
    <w:rsid w:val="008B2799"/>
    <w:rsid w:val="008B65FE"/>
    <w:rsid w:val="008B6BE1"/>
    <w:rsid w:val="008B79F5"/>
    <w:rsid w:val="008C00FE"/>
    <w:rsid w:val="008C29B2"/>
    <w:rsid w:val="008C3E38"/>
    <w:rsid w:val="008C42CC"/>
    <w:rsid w:val="008C5CA2"/>
    <w:rsid w:val="008D10CC"/>
    <w:rsid w:val="008D11E4"/>
    <w:rsid w:val="008D26DF"/>
    <w:rsid w:val="008D2721"/>
    <w:rsid w:val="008D46D9"/>
    <w:rsid w:val="008D4D99"/>
    <w:rsid w:val="008D54B6"/>
    <w:rsid w:val="008D6BEE"/>
    <w:rsid w:val="008D6E35"/>
    <w:rsid w:val="008D733F"/>
    <w:rsid w:val="008E0718"/>
    <w:rsid w:val="008E1821"/>
    <w:rsid w:val="008E2761"/>
    <w:rsid w:val="008E32E9"/>
    <w:rsid w:val="008E4318"/>
    <w:rsid w:val="008E4819"/>
    <w:rsid w:val="008E4F03"/>
    <w:rsid w:val="008E5DB2"/>
    <w:rsid w:val="008E71C8"/>
    <w:rsid w:val="008F2478"/>
    <w:rsid w:val="008F2FD9"/>
    <w:rsid w:val="008F362E"/>
    <w:rsid w:val="008F473D"/>
    <w:rsid w:val="008F592E"/>
    <w:rsid w:val="008F6CED"/>
    <w:rsid w:val="0090166A"/>
    <w:rsid w:val="009023E5"/>
    <w:rsid w:val="0090354E"/>
    <w:rsid w:val="0090471F"/>
    <w:rsid w:val="0090751E"/>
    <w:rsid w:val="00911371"/>
    <w:rsid w:val="00912902"/>
    <w:rsid w:val="00912C65"/>
    <w:rsid w:val="009132D3"/>
    <w:rsid w:val="009144DE"/>
    <w:rsid w:val="00914836"/>
    <w:rsid w:val="00914B51"/>
    <w:rsid w:val="00914DCD"/>
    <w:rsid w:val="009169D0"/>
    <w:rsid w:val="00916DFC"/>
    <w:rsid w:val="00916F93"/>
    <w:rsid w:val="00917593"/>
    <w:rsid w:val="009202D0"/>
    <w:rsid w:val="009212C2"/>
    <w:rsid w:val="009214E0"/>
    <w:rsid w:val="00923C95"/>
    <w:rsid w:val="00926334"/>
    <w:rsid w:val="00926DD6"/>
    <w:rsid w:val="009274CE"/>
    <w:rsid w:val="009279D0"/>
    <w:rsid w:val="00930AF4"/>
    <w:rsid w:val="009310C5"/>
    <w:rsid w:val="00932B4A"/>
    <w:rsid w:val="00937ADC"/>
    <w:rsid w:val="009440EE"/>
    <w:rsid w:val="009453EA"/>
    <w:rsid w:val="00950941"/>
    <w:rsid w:val="00950D84"/>
    <w:rsid w:val="00951462"/>
    <w:rsid w:val="00952C3B"/>
    <w:rsid w:val="00953B4C"/>
    <w:rsid w:val="00953C9E"/>
    <w:rsid w:val="0095506E"/>
    <w:rsid w:val="009562B7"/>
    <w:rsid w:val="00956C9A"/>
    <w:rsid w:val="009576C0"/>
    <w:rsid w:val="00957C2D"/>
    <w:rsid w:val="00962CD6"/>
    <w:rsid w:val="00964334"/>
    <w:rsid w:val="009647CD"/>
    <w:rsid w:val="009660FF"/>
    <w:rsid w:val="009665B4"/>
    <w:rsid w:val="00967F50"/>
    <w:rsid w:val="00970301"/>
    <w:rsid w:val="00971C76"/>
    <w:rsid w:val="00971C89"/>
    <w:rsid w:val="00971E8F"/>
    <w:rsid w:val="00971F06"/>
    <w:rsid w:val="009738F8"/>
    <w:rsid w:val="00974644"/>
    <w:rsid w:val="00977795"/>
    <w:rsid w:val="0098145E"/>
    <w:rsid w:val="00985133"/>
    <w:rsid w:val="00985835"/>
    <w:rsid w:val="009866DE"/>
    <w:rsid w:val="00996D9B"/>
    <w:rsid w:val="009972AD"/>
    <w:rsid w:val="009A05FE"/>
    <w:rsid w:val="009A107A"/>
    <w:rsid w:val="009A2B49"/>
    <w:rsid w:val="009A44F3"/>
    <w:rsid w:val="009A4808"/>
    <w:rsid w:val="009A56C0"/>
    <w:rsid w:val="009A7EB3"/>
    <w:rsid w:val="009B1C40"/>
    <w:rsid w:val="009B2B3F"/>
    <w:rsid w:val="009B2CA6"/>
    <w:rsid w:val="009B3B59"/>
    <w:rsid w:val="009B584F"/>
    <w:rsid w:val="009B5D7A"/>
    <w:rsid w:val="009B7FD2"/>
    <w:rsid w:val="009C09CD"/>
    <w:rsid w:val="009C253D"/>
    <w:rsid w:val="009C48C9"/>
    <w:rsid w:val="009C4A71"/>
    <w:rsid w:val="009C5941"/>
    <w:rsid w:val="009C7754"/>
    <w:rsid w:val="009C7F53"/>
    <w:rsid w:val="009D0C09"/>
    <w:rsid w:val="009D3663"/>
    <w:rsid w:val="009D7C18"/>
    <w:rsid w:val="009E1436"/>
    <w:rsid w:val="009E2004"/>
    <w:rsid w:val="009E439F"/>
    <w:rsid w:val="009E47E6"/>
    <w:rsid w:val="009E521C"/>
    <w:rsid w:val="009E5CD1"/>
    <w:rsid w:val="009E612F"/>
    <w:rsid w:val="009E6B67"/>
    <w:rsid w:val="009F2BB1"/>
    <w:rsid w:val="009F4641"/>
    <w:rsid w:val="009F4DAA"/>
    <w:rsid w:val="009F5365"/>
    <w:rsid w:val="009F5B0C"/>
    <w:rsid w:val="009F5F4F"/>
    <w:rsid w:val="009F65DB"/>
    <w:rsid w:val="009F65FF"/>
    <w:rsid w:val="009F67FB"/>
    <w:rsid w:val="00A013F6"/>
    <w:rsid w:val="00A06810"/>
    <w:rsid w:val="00A06856"/>
    <w:rsid w:val="00A06BA0"/>
    <w:rsid w:val="00A0779F"/>
    <w:rsid w:val="00A07E44"/>
    <w:rsid w:val="00A1168C"/>
    <w:rsid w:val="00A13BC7"/>
    <w:rsid w:val="00A143C9"/>
    <w:rsid w:val="00A147F3"/>
    <w:rsid w:val="00A15829"/>
    <w:rsid w:val="00A165DA"/>
    <w:rsid w:val="00A17E0E"/>
    <w:rsid w:val="00A20AD1"/>
    <w:rsid w:val="00A21519"/>
    <w:rsid w:val="00A22DD4"/>
    <w:rsid w:val="00A23532"/>
    <w:rsid w:val="00A251E6"/>
    <w:rsid w:val="00A27D06"/>
    <w:rsid w:val="00A30534"/>
    <w:rsid w:val="00A30A04"/>
    <w:rsid w:val="00A316A5"/>
    <w:rsid w:val="00A32C1B"/>
    <w:rsid w:val="00A32D02"/>
    <w:rsid w:val="00A345D9"/>
    <w:rsid w:val="00A37744"/>
    <w:rsid w:val="00A4189D"/>
    <w:rsid w:val="00A41A89"/>
    <w:rsid w:val="00A43177"/>
    <w:rsid w:val="00A4318A"/>
    <w:rsid w:val="00A43199"/>
    <w:rsid w:val="00A43312"/>
    <w:rsid w:val="00A45175"/>
    <w:rsid w:val="00A464EA"/>
    <w:rsid w:val="00A47691"/>
    <w:rsid w:val="00A477FF"/>
    <w:rsid w:val="00A47C23"/>
    <w:rsid w:val="00A514F7"/>
    <w:rsid w:val="00A52AD1"/>
    <w:rsid w:val="00A5418E"/>
    <w:rsid w:val="00A545A9"/>
    <w:rsid w:val="00A54E68"/>
    <w:rsid w:val="00A55B25"/>
    <w:rsid w:val="00A57928"/>
    <w:rsid w:val="00A6074F"/>
    <w:rsid w:val="00A60A86"/>
    <w:rsid w:val="00A648CC"/>
    <w:rsid w:val="00A653DC"/>
    <w:rsid w:val="00A6592B"/>
    <w:rsid w:val="00A66776"/>
    <w:rsid w:val="00A70297"/>
    <w:rsid w:val="00A717E6"/>
    <w:rsid w:val="00A71B37"/>
    <w:rsid w:val="00A74579"/>
    <w:rsid w:val="00A74F8C"/>
    <w:rsid w:val="00A76252"/>
    <w:rsid w:val="00A800F6"/>
    <w:rsid w:val="00A815B2"/>
    <w:rsid w:val="00A817FE"/>
    <w:rsid w:val="00A85730"/>
    <w:rsid w:val="00A90011"/>
    <w:rsid w:val="00A9321C"/>
    <w:rsid w:val="00AA11BC"/>
    <w:rsid w:val="00AA1781"/>
    <w:rsid w:val="00AA3F37"/>
    <w:rsid w:val="00AA4927"/>
    <w:rsid w:val="00AA492F"/>
    <w:rsid w:val="00AA64A1"/>
    <w:rsid w:val="00AA7347"/>
    <w:rsid w:val="00AB1CA1"/>
    <w:rsid w:val="00AB4735"/>
    <w:rsid w:val="00AC132D"/>
    <w:rsid w:val="00AC2243"/>
    <w:rsid w:val="00AC299E"/>
    <w:rsid w:val="00AC2C0D"/>
    <w:rsid w:val="00AC3ABD"/>
    <w:rsid w:val="00AC4180"/>
    <w:rsid w:val="00AC4A13"/>
    <w:rsid w:val="00AC63AE"/>
    <w:rsid w:val="00AC795A"/>
    <w:rsid w:val="00AD0782"/>
    <w:rsid w:val="00AD1D02"/>
    <w:rsid w:val="00AD2D18"/>
    <w:rsid w:val="00AD4C2E"/>
    <w:rsid w:val="00AD4DE4"/>
    <w:rsid w:val="00AD66D1"/>
    <w:rsid w:val="00AD689C"/>
    <w:rsid w:val="00AD6A63"/>
    <w:rsid w:val="00AD7F6B"/>
    <w:rsid w:val="00AE02D3"/>
    <w:rsid w:val="00AE05FB"/>
    <w:rsid w:val="00AE06ED"/>
    <w:rsid w:val="00AE1DB0"/>
    <w:rsid w:val="00AE2AA0"/>
    <w:rsid w:val="00AE4913"/>
    <w:rsid w:val="00AE4C1F"/>
    <w:rsid w:val="00AE62DB"/>
    <w:rsid w:val="00AE66F4"/>
    <w:rsid w:val="00AE7C3A"/>
    <w:rsid w:val="00AE7FFC"/>
    <w:rsid w:val="00AF0FED"/>
    <w:rsid w:val="00AF1CCF"/>
    <w:rsid w:val="00AF2BCA"/>
    <w:rsid w:val="00AF2BCD"/>
    <w:rsid w:val="00AF4320"/>
    <w:rsid w:val="00AF7DAB"/>
    <w:rsid w:val="00B005CE"/>
    <w:rsid w:val="00B00B5D"/>
    <w:rsid w:val="00B012A3"/>
    <w:rsid w:val="00B01351"/>
    <w:rsid w:val="00B03438"/>
    <w:rsid w:val="00B059C9"/>
    <w:rsid w:val="00B05E2D"/>
    <w:rsid w:val="00B0695C"/>
    <w:rsid w:val="00B10F7E"/>
    <w:rsid w:val="00B1214B"/>
    <w:rsid w:val="00B14BBA"/>
    <w:rsid w:val="00B14F6A"/>
    <w:rsid w:val="00B164A2"/>
    <w:rsid w:val="00B17AD9"/>
    <w:rsid w:val="00B210A0"/>
    <w:rsid w:val="00B210F4"/>
    <w:rsid w:val="00B213F1"/>
    <w:rsid w:val="00B22FE1"/>
    <w:rsid w:val="00B23353"/>
    <w:rsid w:val="00B24C14"/>
    <w:rsid w:val="00B24C87"/>
    <w:rsid w:val="00B257DD"/>
    <w:rsid w:val="00B304AF"/>
    <w:rsid w:val="00B30BE1"/>
    <w:rsid w:val="00B3414E"/>
    <w:rsid w:val="00B360D0"/>
    <w:rsid w:val="00B3656F"/>
    <w:rsid w:val="00B3743F"/>
    <w:rsid w:val="00B37B76"/>
    <w:rsid w:val="00B42225"/>
    <w:rsid w:val="00B4296E"/>
    <w:rsid w:val="00B43243"/>
    <w:rsid w:val="00B43CE2"/>
    <w:rsid w:val="00B44526"/>
    <w:rsid w:val="00B47BDF"/>
    <w:rsid w:val="00B5020B"/>
    <w:rsid w:val="00B512FE"/>
    <w:rsid w:val="00B52119"/>
    <w:rsid w:val="00B52E44"/>
    <w:rsid w:val="00B57232"/>
    <w:rsid w:val="00B574F7"/>
    <w:rsid w:val="00B626F2"/>
    <w:rsid w:val="00B62C5B"/>
    <w:rsid w:val="00B6411B"/>
    <w:rsid w:val="00B648FB"/>
    <w:rsid w:val="00B64DFA"/>
    <w:rsid w:val="00B64FA1"/>
    <w:rsid w:val="00B65E5C"/>
    <w:rsid w:val="00B669EE"/>
    <w:rsid w:val="00B7000D"/>
    <w:rsid w:val="00B71A2C"/>
    <w:rsid w:val="00B7202B"/>
    <w:rsid w:val="00B7260A"/>
    <w:rsid w:val="00B72864"/>
    <w:rsid w:val="00B73DF9"/>
    <w:rsid w:val="00B75FD9"/>
    <w:rsid w:val="00B77424"/>
    <w:rsid w:val="00B808A3"/>
    <w:rsid w:val="00B847A1"/>
    <w:rsid w:val="00B8593B"/>
    <w:rsid w:val="00B86ADC"/>
    <w:rsid w:val="00B86E90"/>
    <w:rsid w:val="00B926C2"/>
    <w:rsid w:val="00B94420"/>
    <w:rsid w:val="00B9749D"/>
    <w:rsid w:val="00BA1875"/>
    <w:rsid w:val="00BA507F"/>
    <w:rsid w:val="00BA6301"/>
    <w:rsid w:val="00BA7278"/>
    <w:rsid w:val="00BB03F1"/>
    <w:rsid w:val="00BB1E2A"/>
    <w:rsid w:val="00BB36C4"/>
    <w:rsid w:val="00BB597E"/>
    <w:rsid w:val="00BB6976"/>
    <w:rsid w:val="00BB78B2"/>
    <w:rsid w:val="00BC0922"/>
    <w:rsid w:val="00BC1AF9"/>
    <w:rsid w:val="00BC2515"/>
    <w:rsid w:val="00BC360F"/>
    <w:rsid w:val="00BC3B20"/>
    <w:rsid w:val="00BC413D"/>
    <w:rsid w:val="00BC4B16"/>
    <w:rsid w:val="00BC4E1C"/>
    <w:rsid w:val="00BC5188"/>
    <w:rsid w:val="00BC574B"/>
    <w:rsid w:val="00BC61B5"/>
    <w:rsid w:val="00BD2E21"/>
    <w:rsid w:val="00BD3144"/>
    <w:rsid w:val="00BD4FAD"/>
    <w:rsid w:val="00BD745D"/>
    <w:rsid w:val="00BD7C81"/>
    <w:rsid w:val="00BE0556"/>
    <w:rsid w:val="00BE1F4A"/>
    <w:rsid w:val="00BE4E10"/>
    <w:rsid w:val="00BE4E8D"/>
    <w:rsid w:val="00BE5017"/>
    <w:rsid w:val="00BE518E"/>
    <w:rsid w:val="00BE5B95"/>
    <w:rsid w:val="00BE6538"/>
    <w:rsid w:val="00BE672D"/>
    <w:rsid w:val="00BE7916"/>
    <w:rsid w:val="00BE795F"/>
    <w:rsid w:val="00BE7B28"/>
    <w:rsid w:val="00BE7C16"/>
    <w:rsid w:val="00BF0077"/>
    <w:rsid w:val="00BF0475"/>
    <w:rsid w:val="00BF1C33"/>
    <w:rsid w:val="00BF430C"/>
    <w:rsid w:val="00BF4BA1"/>
    <w:rsid w:val="00BF566C"/>
    <w:rsid w:val="00BF56BA"/>
    <w:rsid w:val="00BF5F8A"/>
    <w:rsid w:val="00C00182"/>
    <w:rsid w:val="00C00BA6"/>
    <w:rsid w:val="00C01754"/>
    <w:rsid w:val="00C01D9C"/>
    <w:rsid w:val="00C0453B"/>
    <w:rsid w:val="00C05D94"/>
    <w:rsid w:val="00C06B5C"/>
    <w:rsid w:val="00C07273"/>
    <w:rsid w:val="00C0737B"/>
    <w:rsid w:val="00C07735"/>
    <w:rsid w:val="00C0790C"/>
    <w:rsid w:val="00C10F34"/>
    <w:rsid w:val="00C11302"/>
    <w:rsid w:val="00C11B4D"/>
    <w:rsid w:val="00C1351E"/>
    <w:rsid w:val="00C145F2"/>
    <w:rsid w:val="00C1497B"/>
    <w:rsid w:val="00C16171"/>
    <w:rsid w:val="00C16563"/>
    <w:rsid w:val="00C168D0"/>
    <w:rsid w:val="00C17E73"/>
    <w:rsid w:val="00C203D8"/>
    <w:rsid w:val="00C23F5D"/>
    <w:rsid w:val="00C24A2D"/>
    <w:rsid w:val="00C26559"/>
    <w:rsid w:val="00C31065"/>
    <w:rsid w:val="00C3299E"/>
    <w:rsid w:val="00C33255"/>
    <w:rsid w:val="00C34C88"/>
    <w:rsid w:val="00C35FBE"/>
    <w:rsid w:val="00C36C0C"/>
    <w:rsid w:val="00C4014A"/>
    <w:rsid w:val="00C41029"/>
    <w:rsid w:val="00C416E0"/>
    <w:rsid w:val="00C41A81"/>
    <w:rsid w:val="00C41E27"/>
    <w:rsid w:val="00C43E0F"/>
    <w:rsid w:val="00C46A47"/>
    <w:rsid w:val="00C475A4"/>
    <w:rsid w:val="00C47758"/>
    <w:rsid w:val="00C51754"/>
    <w:rsid w:val="00C5362E"/>
    <w:rsid w:val="00C53724"/>
    <w:rsid w:val="00C539F2"/>
    <w:rsid w:val="00C54EF6"/>
    <w:rsid w:val="00C554D6"/>
    <w:rsid w:val="00C61754"/>
    <w:rsid w:val="00C6245D"/>
    <w:rsid w:val="00C62876"/>
    <w:rsid w:val="00C63587"/>
    <w:rsid w:val="00C63CD2"/>
    <w:rsid w:val="00C662E2"/>
    <w:rsid w:val="00C7011A"/>
    <w:rsid w:val="00C71354"/>
    <w:rsid w:val="00C720E8"/>
    <w:rsid w:val="00C725B4"/>
    <w:rsid w:val="00C72DBD"/>
    <w:rsid w:val="00C72F3B"/>
    <w:rsid w:val="00C72F52"/>
    <w:rsid w:val="00C734EC"/>
    <w:rsid w:val="00C73735"/>
    <w:rsid w:val="00C7694B"/>
    <w:rsid w:val="00C76EB8"/>
    <w:rsid w:val="00C77CED"/>
    <w:rsid w:val="00C8014C"/>
    <w:rsid w:val="00C82696"/>
    <w:rsid w:val="00C831D8"/>
    <w:rsid w:val="00C838EF"/>
    <w:rsid w:val="00C86486"/>
    <w:rsid w:val="00C86E0F"/>
    <w:rsid w:val="00C8712F"/>
    <w:rsid w:val="00C87D5B"/>
    <w:rsid w:val="00C90112"/>
    <w:rsid w:val="00C923F9"/>
    <w:rsid w:val="00C9274E"/>
    <w:rsid w:val="00C93134"/>
    <w:rsid w:val="00C93348"/>
    <w:rsid w:val="00C94B1C"/>
    <w:rsid w:val="00C964A4"/>
    <w:rsid w:val="00C96BFC"/>
    <w:rsid w:val="00C97CE2"/>
    <w:rsid w:val="00CA05A0"/>
    <w:rsid w:val="00CA2173"/>
    <w:rsid w:val="00CA4137"/>
    <w:rsid w:val="00CA648D"/>
    <w:rsid w:val="00CB1286"/>
    <w:rsid w:val="00CB1D26"/>
    <w:rsid w:val="00CB3D28"/>
    <w:rsid w:val="00CB41BF"/>
    <w:rsid w:val="00CB5407"/>
    <w:rsid w:val="00CB5AA7"/>
    <w:rsid w:val="00CB5FFB"/>
    <w:rsid w:val="00CB77B8"/>
    <w:rsid w:val="00CC078D"/>
    <w:rsid w:val="00CC0929"/>
    <w:rsid w:val="00CC201A"/>
    <w:rsid w:val="00CC2DD4"/>
    <w:rsid w:val="00CC4022"/>
    <w:rsid w:val="00CC4462"/>
    <w:rsid w:val="00CC4FF4"/>
    <w:rsid w:val="00CC5AF2"/>
    <w:rsid w:val="00CC5B30"/>
    <w:rsid w:val="00CC5B7A"/>
    <w:rsid w:val="00CC6AF2"/>
    <w:rsid w:val="00CD068E"/>
    <w:rsid w:val="00CD0F5B"/>
    <w:rsid w:val="00CD1EC5"/>
    <w:rsid w:val="00CD4C69"/>
    <w:rsid w:val="00CD4FAA"/>
    <w:rsid w:val="00CD7B3E"/>
    <w:rsid w:val="00CE275B"/>
    <w:rsid w:val="00CE2B62"/>
    <w:rsid w:val="00CE3B0A"/>
    <w:rsid w:val="00CE641E"/>
    <w:rsid w:val="00CE679A"/>
    <w:rsid w:val="00CE6A4B"/>
    <w:rsid w:val="00CE735C"/>
    <w:rsid w:val="00CF0517"/>
    <w:rsid w:val="00CF0872"/>
    <w:rsid w:val="00CF3C67"/>
    <w:rsid w:val="00CF6DA8"/>
    <w:rsid w:val="00D036AB"/>
    <w:rsid w:val="00D04210"/>
    <w:rsid w:val="00D0421B"/>
    <w:rsid w:val="00D05F19"/>
    <w:rsid w:val="00D06935"/>
    <w:rsid w:val="00D11B11"/>
    <w:rsid w:val="00D17004"/>
    <w:rsid w:val="00D203CE"/>
    <w:rsid w:val="00D20F40"/>
    <w:rsid w:val="00D21C57"/>
    <w:rsid w:val="00D21C6B"/>
    <w:rsid w:val="00D30589"/>
    <w:rsid w:val="00D31F2A"/>
    <w:rsid w:val="00D321F3"/>
    <w:rsid w:val="00D32C9F"/>
    <w:rsid w:val="00D34DEE"/>
    <w:rsid w:val="00D3746F"/>
    <w:rsid w:val="00D41556"/>
    <w:rsid w:val="00D4285D"/>
    <w:rsid w:val="00D43E60"/>
    <w:rsid w:val="00D45213"/>
    <w:rsid w:val="00D50D91"/>
    <w:rsid w:val="00D50DB3"/>
    <w:rsid w:val="00D5207B"/>
    <w:rsid w:val="00D52DA6"/>
    <w:rsid w:val="00D56889"/>
    <w:rsid w:val="00D56EE9"/>
    <w:rsid w:val="00D57718"/>
    <w:rsid w:val="00D60DAC"/>
    <w:rsid w:val="00D612FB"/>
    <w:rsid w:val="00D622B3"/>
    <w:rsid w:val="00D6241A"/>
    <w:rsid w:val="00D62AB5"/>
    <w:rsid w:val="00D63750"/>
    <w:rsid w:val="00D663EB"/>
    <w:rsid w:val="00D663FC"/>
    <w:rsid w:val="00D667A0"/>
    <w:rsid w:val="00D67490"/>
    <w:rsid w:val="00D7218F"/>
    <w:rsid w:val="00D721BB"/>
    <w:rsid w:val="00D72B72"/>
    <w:rsid w:val="00D72DB2"/>
    <w:rsid w:val="00D741BC"/>
    <w:rsid w:val="00D759FF"/>
    <w:rsid w:val="00D76353"/>
    <w:rsid w:val="00D764A7"/>
    <w:rsid w:val="00D771CE"/>
    <w:rsid w:val="00D77794"/>
    <w:rsid w:val="00D77B4F"/>
    <w:rsid w:val="00D80158"/>
    <w:rsid w:val="00D8262A"/>
    <w:rsid w:val="00D83E95"/>
    <w:rsid w:val="00D87EC7"/>
    <w:rsid w:val="00D943E2"/>
    <w:rsid w:val="00D944D8"/>
    <w:rsid w:val="00D94CAE"/>
    <w:rsid w:val="00D95DDA"/>
    <w:rsid w:val="00D96342"/>
    <w:rsid w:val="00D97AB9"/>
    <w:rsid w:val="00DA013A"/>
    <w:rsid w:val="00DA1089"/>
    <w:rsid w:val="00DA47B2"/>
    <w:rsid w:val="00DA5088"/>
    <w:rsid w:val="00DB2211"/>
    <w:rsid w:val="00DB24B6"/>
    <w:rsid w:val="00DB3A1A"/>
    <w:rsid w:val="00DB559D"/>
    <w:rsid w:val="00DB7666"/>
    <w:rsid w:val="00DB7FA4"/>
    <w:rsid w:val="00DC3319"/>
    <w:rsid w:val="00DC4FAD"/>
    <w:rsid w:val="00DC5379"/>
    <w:rsid w:val="00DC5B83"/>
    <w:rsid w:val="00DC71B1"/>
    <w:rsid w:val="00DD2652"/>
    <w:rsid w:val="00DD31B9"/>
    <w:rsid w:val="00DD5B44"/>
    <w:rsid w:val="00DD5E02"/>
    <w:rsid w:val="00DD7B5C"/>
    <w:rsid w:val="00DD7BE6"/>
    <w:rsid w:val="00DE05C2"/>
    <w:rsid w:val="00DE287B"/>
    <w:rsid w:val="00DE43CE"/>
    <w:rsid w:val="00DE6971"/>
    <w:rsid w:val="00DF310C"/>
    <w:rsid w:val="00DF42B1"/>
    <w:rsid w:val="00DF48FA"/>
    <w:rsid w:val="00DF49BD"/>
    <w:rsid w:val="00DF5351"/>
    <w:rsid w:val="00DF7A37"/>
    <w:rsid w:val="00E0092D"/>
    <w:rsid w:val="00E03623"/>
    <w:rsid w:val="00E03948"/>
    <w:rsid w:val="00E03B3E"/>
    <w:rsid w:val="00E04143"/>
    <w:rsid w:val="00E04E57"/>
    <w:rsid w:val="00E056FE"/>
    <w:rsid w:val="00E05E3A"/>
    <w:rsid w:val="00E071BF"/>
    <w:rsid w:val="00E07514"/>
    <w:rsid w:val="00E07D1D"/>
    <w:rsid w:val="00E07E08"/>
    <w:rsid w:val="00E1158D"/>
    <w:rsid w:val="00E1205A"/>
    <w:rsid w:val="00E1365B"/>
    <w:rsid w:val="00E14072"/>
    <w:rsid w:val="00E1558F"/>
    <w:rsid w:val="00E1631B"/>
    <w:rsid w:val="00E2035B"/>
    <w:rsid w:val="00E20662"/>
    <w:rsid w:val="00E20931"/>
    <w:rsid w:val="00E23320"/>
    <w:rsid w:val="00E23EA1"/>
    <w:rsid w:val="00E24EDE"/>
    <w:rsid w:val="00E25089"/>
    <w:rsid w:val="00E25F40"/>
    <w:rsid w:val="00E26166"/>
    <w:rsid w:val="00E26CEA"/>
    <w:rsid w:val="00E274E9"/>
    <w:rsid w:val="00E30B47"/>
    <w:rsid w:val="00E31B33"/>
    <w:rsid w:val="00E32340"/>
    <w:rsid w:val="00E323BA"/>
    <w:rsid w:val="00E33038"/>
    <w:rsid w:val="00E3387E"/>
    <w:rsid w:val="00E3473E"/>
    <w:rsid w:val="00E36A7C"/>
    <w:rsid w:val="00E41662"/>
    <w:rsid w:val="00E43156"/>
    <w:rsid w:val="00E43C16"/>
    <w:rsid w:val="00E44A14"/>
    <w:rsid w:val="00E44E9F"/>
    <w:rsid w:val="00E45A4F"/>
    <w:rsid w:val="00E468A7"/>
    <w:rsid w:val="00E4691A"/>
    <w:rsid w:val="00E46984"/>
    <w:rsid w:val="00E50DDC"/>
    <w:rsid w:val="00E51698"/>
    <w:rsid w:val="00E519BF"/>
    <w:rsid w:val="00E53319"/>
    <w:rsid w:val="00E54F44"/>
    <w:rsid w:val="00E55219"/>
    <w:rsid w:val="00E55E18"/>
    <w:rsid w:val="00E5661C"/>
    <w:rsid w:val="00E57C5E"/>
    <w:rsid w:val="00E6202C"/>
    <w:rsid w:val="00E627FC"/>
    <w:rsid w:val="00E62A11"/>
    <w:rsid w:val="00E63EFB"/>
    <w:rsid w:val="00E64A1F"/>
    <w:rsid w:val="00E64FE1"/>
    <w:rsid w:val="00E663F0"/>
    <w:rsid w:val="00E70993"/>
    <w:rsid w:val="00E7122E"/>
    <w:rsid w:val="00E71C8A"/>
    <w:rsid w:val="00E72D08"/>
    <w:rsid w:val="00E7346C"/>
    <w:rsid w:val="00E73FE6"/>
    <w:rsid w:val="00E76882"/>
    <w:rsid w:val="00E835E7"/>
    <w:rsid w:val="00E84010"/>
    <w:rsid w:val="00E8608D"/>
    <w:rsid w:val="00E861A7"/>
    <w:rsid w:val="00E861C1"/>
    <w:rsid w:val="00E8670C"/>
    <w:rsid w:val="00E86BD9"/>
    <w:rsid w:val="00E873DA"/>
    <w:rsid w:val="00E87817"/>
    <w:rsid w:val="00E87992"/>
    <w:rsid w:val="00E90B6D"/>
    <w:rsid w:val="00E923C3"/>
    <w:rsid w:val="00E924FC"/>
    <w:rsid w:val="00E9261F"/>
    <w:rsid w:val="00E931BC"/>
    <w:rsid w:val="00E93385"/>
    <w:rsid w:val="00E93612"/>
    <w:rsid w:val="00E946FC"/>
    <w:rsid w:val="00E948D8"/>
    <w:rsid w:val="00E95886"/>
    <w:rsid w:val="00E96AE2"/>
    <w:rsid w:val="00E96B92"/>
    <w:rsid w:val="00E979FF"/>
    <w:rsid w:val="00EA52ED"/>
    <w:rsid w:val="00EA5DC8"/>
    <w:rsid w:val="00EA66B4"/>
    <w:rsid w:val="00EA75A4"/>
    <w:rsid w:val="00EA77C0"/>
    <w:rsid w:val="00EB05CB"/>
    <w:rsid w:val="00EB163C"/>
    <w:rsid w:val="00EB1CA1"/>
    <w:rsid w:val="00EB2999"/>
    <w:rsid w:val="00EB3269"/>
    <w:rsid w:val="00EB34FA"/>
    <w:rsid w:val="00EB4AF5"/>
    <w:rsid w:val="00EB62BE"/>
    <w:rsid w:val="00EB6E89"/>
    <w:rsid w:val="00EB7877"/>
    <w:rsid w:val="00EC25E1"/>
    <w:rsid w:val="00EC3AAD"/>
    <w:rsid w:val="00EC3CC1"/>
    <w:rsid w:val="00EC6258"/>
    <w:rsid w:val="00EC7BA7"/>
    <w:rsid w:val="00ED5507"/>
    <w:rsid w:val="00ED5F81"/>
    <w:rsid w:val="00ED6E8E"/>
    <w:rsid w:val="00ED6FDD"/>
    <w:rsid w:val="00ED7800"/>
    <w:rsid w:val="00ED7DC9"/>
    <w:rsid w:val="00EE2530"/>
    <w:rsid w:val="00EE34DF"/>
    <w:rsid w:val="00EE4BBE"/>
    <w:rsid w:val="00EE52C8"/>
    <w:rsid w:val="00EE6C4A"/>
    <w:rsid w:val="00EF139C"/>
    <w:rsid w:val="00EF211A"/>
    <w:rsid w:val="00EF2B70"/>
    <w:rsid w:val="00EF3CAC"/>
    <w:rsid w:val="00EF3E36"/>
    <w:rsid w:val="00EF5B5A"/>
    <w:rsid w:val="00EF652A"/>
    <w:rsid w:val="00EF68D6"/>
    <w:rsid w:val="00EF7DD1"/>
    <w:rsid w:val="00F0084C"/>
    <w:rsid w:val="00F00E9D"/>
    <w:rsid w:val="00F01928"/>
    <w:rsid w:val="00F04057"/>
    <w:rsid w:val="00F07A18"/>
    <w:rsid w:val="00F1180F"/>
    <w:rsid w:val="00F1184B"/>
    <w:rsid w:val="00F1185B"/>
    <w:rsid w:val="00F12155"/>
    <w:rsid w:val="00F133A4"/>
    <w:rsid w:val="00F13CD8"/>
    <w:rsid w:val="00F1413A"/>
    <w:rsid w:val="00F1478A"/>
    <w:rsid w:val="00F16CA4"/>
    <w:rsid w:val="00F21815"/>
    <w:rsid w:val="00F21E1F"/>
    <w:rsid w:val="00F261A9"/>
    <w:rsid w:val="00F26AAA"/>
    <w:rsid w:val="00F31337"/>
    <w:rsid w:val="00F320E5"/>
    <w:rsid w:val="00F33A3F"/>
    <w:rsid w:val="00F3510B"/>
    <w:rsid w:val="00F3598F"/>
    <w:rsid w:val="00F35C90"/>
    <w:rsid w:val="00F37750"/>
    <w:rsid w:val="00F430DC"/>
    <w:rsid w:val="00F45A2E"/>
    <w:rsid w:val="00F46C6C"/>
    <w:rsid w:val="00F47296"/>
    <w:rsid w:val="00F47927"/>
    <w:rsid w:val="00F47C81"/>
    <w:rsid w:val="00F47E64"/>
    <w:rsid w:val="00F47EFE"/>
    <w:rsid w:val="00F501A3"/>
    <w:rsid w:val="00F50515"/>
    <w:rsid w:val="00F51D35"/>
    <w:rsid w:val="00F52245"/>
    <w:rsid w:val="00F52C4C"/>
    <w:rsid w:val="00F53C84"/>
    <w:rsid w:val="00F548CD"/>
    <w:rsid w:val="00F54D39"/>
    <w:rsid w:val="00F56388"/>
    <w:rsid w:val="00F5665F"/>
    <w:rsid w:val="00F56C52"/>
    <w:rsid w:val="00F5783D"/>
    <w:rsid w:val="00F61A76"/>
    <w:rsid w:val="00F6297D"/>
    <w:rsid w:val="00F62B71"/>
    <w:rsid w:val="00F642F2"/>
    <w:rsid w:val="00F64702"/>
    <w:rsid w:val="00F65B72"/>
    <w:rsid w:val="00F65F77"/>
    <w:rsid w:val="00F674C9"/>
    <w:rsid w:val="00F67E03"/>
    <w:rsid w:val="00F71396"/>
    <w:rsid w:val="00F72199"/>
    <w:rsid w:val="00F73985"/>
    <w:rsid w:val="00F76F37"/>
    <w:rsid w:val="00F81C92"/>
    <w:rsid w:val="00F8270F"/>
    <w:rsid w:val="00F828B3"/>
    <w:rsid w:val="00F87825"/>
    <w:rsid w:val="00F87CAB"/>
    <w:rsid w:val="00F90296"/>
    <w:rsid w:val="00F90DAE"/>
    <w:rsid w:val="00F919AF"/>
    <w:rsid w:val="00F91B07"/>
    <w:rsid w:val="00F922F9"/>
    <w:rsid w:val="00F93DAA"/>
    <w:rsid w:val="00F95071"/>
    <w:rsid w:val="00F9616B"/>
    <w:rsid w:val="00F96F1A"/>
    <w:rsid w:val="00FA02B1"/>
    <w:rsid w:val="00FA0E37"/>
    <w:rsid w:val="00FA39C2"/>
    <w:rsid w:val="00FA4A89"/>
    <w:rsid w:val="00FA4C83"/>
    <w:rsid w:val="00FA4FF3"/>
    <w:rsid w:val="00FA52E0"/>
    <w:rsid w:val="00FA5787"/>
    <w:rsid w:val="00FA75FA"/>
    <w:rsid w:val="00FA78D1"/>
    <w:rsid w:val="00FB2336"/>
    <w:rsid w:val="00FB270D"/>
    <w:rsid w:val="00FB2850"/>
    <w:rsid w:val="00FB2B81"/>
    <w:rsid w:val="00FB33F2"/>
    <w:rsid w:val="00FB6183"/>
    <w:rsid w:val="00FB6908"/>
    <w:rsid w:val="00FB700C"/>
    <w:rsid w:val="00FC1E77"/>
    <w:rsid w:val="00FC217E"/>
    <w:rsid w:val="00FC3ED6"/>
    <w:rsid w:val="00FC45A0"/>
    <w:rsid w:val="00FC73ED"/>
    <w:rsid w:val="00FC7E09"/>
    <w:rsid w:val="00FD0D7D"/>
    <w:rsid w:val="00FD12E8"/>
    <w:rsid w:val="00FD147D"/>
    <w:rsid w:val="00FD1B4C"/>
    <w:rsid w:val="00FD1F59"/>
    <w:rsid w:val="00FD2F45"/>
    <w:rsid w:val="00FD40A6"/>
    <w:rsid w:val="00FD4BBB"/>
    <w:rsid w:val="00FD532C"/>
    <w:rsid w:val="00FD57E3"/>
    <w:rsid w:val="00FD6BBD"/>
    <w:rsid w:val="00FD7581"/>
    <w:rsid w:val="00FD7CE5"/>
    <w:rsid w:val="00FD7E57"/>
    <w:rsid w:val="00FE034B"/>
    <w:rsid w:val="00FE063E"/>
    <w:rsid w:val="00FE08C0"/>
    <w:rsid w:val="00FE1AFE"/>
    <w:rsid w:val="00FE2B6F"/>
    <w:rsid w:val="00FE36A2"/>
    <w:rsid w:val="00FE3ED4"/>
    <w:rsid w:val="00FE6A61"/>
    <w:rsid w:val="00FE7685"/>
    <w:rsid w:val="00FF0F57"/>
    <w:rsid w:val="00FF313A"/>
    <w:rsid w:val="00FF3B3A"/>
    <w:rsid w:val="00FF6E7E"/>
    <w:rsid w:val="00FF7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B3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C72F3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828B3"/>
    <w:pPr>
      <w:spacing w:after="40" w:line="240" w:lineRule="auto"/>
    </w:pPr>
    <w:rPr>
      <w:sz w:val="18"/>
    </w:rPr>
  </w:style>
  <w:style w:type="character" w:customStyle="1" w:styleId="a4">
    <w:name w:val="Текст сноски Знак"/>
    <w:basedOn w:val="a0"/>
    <w:link w:val="a3"/>
    <w:uiPriority w:val="99"/>
    <w:rsid w:val="00F828B3"/>
    <w:rPr>
      <w:sz w:val="18"/>
    </w:rPr>
  </w:style>
  <w:style w:type="paragraph" w:customStyle="1" w:styleId="Default">
    <w:name w:val="Default"/>
    <w:rsid w:val="00F828B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footnote reference"/>
    <w:basedOn w:val="a0"/>
    <w:uiPriority w:val="99"/>
    <w:unhideWhenUsed/>
    <w:rsid w:val="00F828B3"/>
    <w:rPr>
      <w:vertAlign w:val="superscript"/>
    </w:rPr>
  </w:style>
  <w:style w:type="table" w:styleId="a6">
    <w:name w:val="Table Grid"/>
    <w:basedOn w:val="a1"/>
    <w:uiPriority w:val="59"/>
    <w:rsid w:val="00F828B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45213"/>
    <w:pPr>
      <w:suppressAutoHyphens/>
      <w:spacing w:after="160" w:line="259" w:lineRule="auto"/>
      <w:ind w:left="720"/>
      <w:contextualSpacing/>
    </w:pPr>
  </w:style>
  <w:style w:type="character" w:styleId="a8">
    <w:name w:val="Placeholder Text"/>
    <w:basedOn w:val="a0"/>
    <w:uiPriority w:val="99"/>
    <w:semiHidden/>
    <w:rsid w:val="00F31337"/>
    <w:rPr>
      <w:color w:val="808080"/>
    </w:rPr>
  </w:style>
  <w:style w:type="paragraph" w:customStyle="1" w:styleId="ConsPlusNormal">
    <w:name w:val="ConsPlusNormal"/>
    <w:rsid w:val="0051780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4D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4DC9"/>
    <w:rPr>
      <w:rFonts w:ascii="Segoe UI" w:hAnsi="Segoe UI" w:cs="Segoe UI"/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6B6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B69D0"/>
    <w:rPr>
      <w:sz w:val="20"/>
      <w:szCs w:val="20"/>
    </w:rPr>
  </w:style>
  <w:style w:type="character" w:styleId="ad">
    <w:name w:val="annotation reference"/>
    <w:rsid w:val="006B69D0"/>
    <w:rPr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FE6A61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FE6A61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2F3B"/>
    <w:rPr>
      <w:rFonts w:ascii="Arial" w:eastAsia="Arial" w:hAnsi="Arial" w:cs="Arial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E8D72-DC08-472B-A082-E63BAB8AD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3270</Words>
  <Characters>18639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 Елена Сергеевна</dc:creator>
  <cp:lastModifiedBy>1</cp:lastModifiedBy>
  <cp:revision>2</cp:revision>
  <cp:lastPrinted>2024-04-11T02:45:00Z</cp:lastPrinted>
  <dcterms:created xsi:type="dcterms:W3CDTF">2024-11-08T02:13:00Z</dcterms:created>
  <dcterms:modified xsi:type="dcterms:W3CDTF">2024-11-08T02:13:00Z</dcterms:modified>
</cp:coreProperties>
</file>